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73A547" w14:textId="77777777" w:rsidR="001F689A" w:rsidRPr="001D02A6" w:rsidRDefault="001F689A" w:rsidP="00A3760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СВОДНЫЙ ОТЧЕТ</w:t>
      </w:r>
    </w:p>
    <w:p w14:paraId="1A9854B6" w14:textId="77777777" w:rsidR="001F689A" w:rsidRPr="001D02A6" w:rsidRDefault="001F689A" w:rsidP="00A3760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результатах проведения оценки регулирующего воздействия</w:t>
      </w:r>
    </w:p>
    <w:p w14:paraId="60F67B45" w14:textId="77777777" w:rsidR="00176B1E" w:rsidRPr="001D02A6" w:rsidRDefault="001F689A" w:rsidP="00A3760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муниципального нормативного правового акта</w:t>
      </w:r>
    </w:p>
    <w:p w14:paraId="6AE3E5E6" w14:textId="77777777" w:rsidR="001F689A" w:rsidRPr="001D02A6" w:rsidRDefault="001F689A" w:rsidP="00A3760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3F78E9B" w14:textId="77777777" w:rsidR="00E5774A" w:rsidRPr="001D02A6" w:rsidRDefault="00E5774A" w:rsidP="00A37608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26B970" w14:textId="77777777" w:rsidR="001F689A" w:rsidRPr="001D02A6" w:rsidRDefault="001F689A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 Общая информация</w:t>
      </w:r>
    </w:p>
    <w:p w14:paraId="67A4AB18" w14:textId="77777777" w:rsidR="001F689A" w:rsidRPr="001D02A6" w:rsidRDefault="001F689A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3449468" w14:textId="0732CA5B" w:rsidR="001F689A" w:rsidRPr="001D02A6" w:rsidRDefault="001F689A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1.1. Регулирующий орган: </w:t>
      </w:r>
      <w:r w:rsidR="00ED3FEA" w:rsidRPr="001D02A6">
        <w:rPr>
          <w:rFonts w:ascii="Times New Roman" w:hAnsi="Times New Roman" w:cs="Times New Roman"/>
          <w:sz w:val="28"/>
          <w:szCs w:val="28"/>
        </w:rPr>
        <w:t>управление</w:t>
      </w:r>
      <w:r w:rsidR="006C6A46" w:rsidRPr="001D02A6">
        <w:rPr>
          <w:rFonts w:ascii="Times New Roman" w:hAnsi="Times New Roman" w:cs="Times New Roman"/>
          <w:sz w:val="28"/>
          <w:szCs w:val="28"/>
        </w:rPr>
        <w:t xml:space="preserve"> </w:t>
      </w:r>
      <w:r w:rsidR="00D56BEA" w:rsidRPr="001D02A6">
        <w:rPr>
          <w:rFonts w:ascii="Times New Roman" w:hAnsi="Times New Roman" w:cs="Times New Roman"/>
          <w:sz w:val="28"/>
          <w:szCs w:val="28"/>
        </w:rPr>
        <w:t>жилищно-коммунального хозяйства</w:t>
      </w:r>
      <w:r w:rsidR="006C6A46" w:rsidRPr="001D02A6">
        <w:rPr>
          <w:rFonts w:ascii="Times New Roman" w:hAnsi="Times New Roman" w:cs="Times New Roman"/>
          <w:sz w:val="28"/>
          <w:szCs w:val="28"/>
        </w:rPr>
        <w:t xml:space="preserve"> </w:t>
      </w:r>
      <w:r w:rsidR="00D56BEA" w:rsidRPr="001D02A6">
        <w:rPr>
          <w:rFonts w:ascii="Times New Roman" w:hAnsi="Times New Roman" w:cs="Times New Roman"/>
          <w:sz w:val="28"/>
          <w:szCs w:val="28"/>
        </w:rPr>
        <w:t xml:space="preserve">охраны окружающей среды, транспорта, связи и дорожного хозяйства </w:t>
      </w:r>
      <w:r w:rsidR="006C6A46" w:rsidRPr="001D02A6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</w:t>
      </w:r>
      <w:r w:rsidR="00E20230"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муниципальный </w:t>
      </w: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район</w:t>
      </w:r>
      <w:r w:rsidR="00E20230"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Краснодарского края</w:t>
      </w: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8FE27B4" w14:textId="77777777" w:rsidR="001F689A" w:rsidRPr="001D02A6" w:rsidRDefault="001F689A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94620FE" w14:textId="77777777" w:rsidR="001F689A" w:rsidRPr="001D02A6" w:rsidRDefault="001F689A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1.2. Вид и наименование проекта муниципального нормативного правового акта:</w:t>
      </w:r>
    </w:p>
    <w:p w14:paraId="126CB31A" w14:textId="4F183E16" w:rsidR="001F689A" w:rsidRPr="001D02A6" w:rsidRDefault="008E69C0" w:rsidP="00B05F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1F689A"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роект </w:t>
      </w:r>
      <w:r w:rsidR="00E40541"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постановления администрации муниципального образования Темрюкский муниципальный район Краснодарского края </w:t>
      </w:r>
      <w:r w:rsidR="000477BC"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 административного регламента предоставления муниципальной услуги «</w:t>
      </w:r>
      <w:r w:rsidR="00094170" w:rsidRPr="00094170">
        <w:rPr>
          <w:rFonts w:ascii="Times New Roman" w:hAnsi="Times New Roman" w:cs="Times New Roman"/>
          <w:color w:val="000000" w:themeColor="text1"/>
          <w:sz w:val="28"/>
          <w:szCs w:val="28"/>
        </w:rPr>
        <w:t>Признание в установленном порядке помещение жилым помещением, жилого помещения непригодным для проживания</w:t>
      </w:r>
      <w:r w:rsidR="000477BC"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624008"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40541"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Административный регламент)</w:t>
      </w:r>
      <w:r w:rsidR="001F689A"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F1FA59D" w14:textId="77777777" w:rsidR="001F689A" w:rsidRPr="001D02A6" w:rsidRDefault="001F689A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C216894" w14:textId="77777777" w:rsidR="001F689A" w:rsidRPr="001D02A6" w:rsidRDefault="001F689A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1.3. Предполагаемая дата вступления в силу муниципального нормативного правового акта:</w:t>
      </w:r>
    </w:p>
    <w:p w14:paraId="18B5C904" w14:textId="21C0F4FD" w:rsidR="001F689A" w:rsidRPr="001D02A6" w:rsidRDefault="00415481" w:rsidP="00A376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после официального опубликования.</w:t>
      </w:r>
    </w:p>
    <w:p w14:paraId="10ED4A5D" w14:textId="77777777" w:rsidR="00415481" w:rsidRPr="001D02A6" w:rsidRDefault="00415481" w:rsidP="00A376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A4A9631" w14:textId="77777777" w:rsidR="001F689A" w:rsidRPr="001D02A6" w:rsidRDefault="001F689A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1.4. Краткое описание проблемы, на решение которой направлено предлагаемое правовое регулирование: </w:t>
      </w:r>
    </w:p>
    <w:p w14:paraId="192C957A" w14:textId="5BC80D29" w:rsidR="006E2B38" w:rsidRPr="001D02A6" w:rsidRDefault="006E2B38" w:rsidP="006E2B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pacing w:val="3"/>
          <w:sz w:val="28"/>
          <w:szCs w:val="28"/>
        </w:rPr>
      </w:pPr>
      <w:r w:rsidRPr="001D02A6">
        <w:rPr>
          <w:rFonts w:ascii="Times New Roman" w:hAnsi="Times New Roman" w:cs="Times New Roman"/>
          <w:bCs/>
          <w:color w:val="000000" w:themeColor="text1"/>
          <w:spacing w:val="3"/>
          <w:sz w:val="28"/>
          <w:szCs w:val="28"/>
        </w:rPr>
        <w:t>Невозможность использования действующего Административного регламента предоставления муниципальной услуги «Об утверждении административного регламента предоставления муниципальной услуги «</w:t>
      </w:r>
      <w:r w:rsidR="00094170" w:rsidRPr="00094170">
        <w:rPr>
          <w:rFonts w:ascii="Times New Roman" w:hAnsi="Times New Roman" w:cs="Times New Roman"/>
          <w:bCs/>
          <w:color w:val="000000" w:themeColor="text1"/>
          <w:spacing w:val="3"/>
          <w:sz w:val="28"/>
          <w:szCs w:val="28"/>
        </w:rPr>
        <w:t>Признание в установленном порядке помещение жилым помещением, жилого помещения непригодным для проживания</w:t>
      </w:r>
      <w:r w:rsidRPr="001D02A6">
        <w:rPr>
          <w:rFonts w:ascii="Times New Roman" w:hAnsi="Times New Roman" w:cs="Times New Roman"/>
          <w:bCs/>
          <w:color w:val="000000" w:themeColor="text1"/>
          <w:spacing w:val="3"/>
          <w:sz w:val="28"/>
          <w:szCs w:val="28"/>
        </w:rPr>
        <w:t>» на территории муниципального образования Темрюкский муниципальный район Краснодарского края, в связи с несоответствием его структуры и отдельных положений требованиям Постановления Правительства Российской Федерации от 20 июля 2021 г.</w:t>
      </w:r>
      <w:r w:rsidR="00094170">
        <w:rPr>
          <w:rFonts w:ascii="Times New Roman" w:hAnsi="Times New Roman" w:cs="Times New Roman"/>
          <w:bCs/>
          <w:color w:val="000000" w:themeColor="text1"/>
          <w:spacing w:val="3"/>
          <w:sz w:val="28"/>
          <w:szCs w:val="28"/>
        </w:rPr>
        <w:t xml:space="preserve">                     </w:t>
      </w:r>
      <w:r w:rsidRPr="001D02A6">
        <w:rPr>
          <w:rFonts w:ascii="Times New Roman" w:hAnsi="Times New Roman" w:cs="Times New Roman"/>
          <w:bCs/>
          <w:color w:val="000000" w:themeColor="text1"/>
          <w:spacing w:val="3"/>
          <w:sz w:val="28"/>
          <w:szCs w:val="28"/>
        </w:rPr>
        <w:t xml:space="preserve">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 (в редакции Постановления Правительства Российской Федерации от 28 апреля 2025 г. № 569), постановления администрации муниципального образования Темрюкский муниципальный район Краснодарского края от 21 ноября 2025 г. № 1872 «Об утверждении Порядка разработки и утверждения административных регламентов предоставления муниципальных услуг в администрации </w:t>
      </w:r>
      <w:r w:rsidRPr="001D02A6">
        <w:rPr>
          <w:rFonts w:ascii="Times New Roman" w:hAnsi="Times New Roman" w:cs="Times New Roman"/>
          <w:bCs/>
          <w:color w:val="000000" w:themeColor="text1"/>
          <w:spacing w:val="3"/>
          <w:sz w:val="28"/>
          <w:szCs w:val="28"/>
        </w:rPr>
        <w:lastRenderedPageBreak/>
        <w:t>муниципального образования Темрюкский муниципальный район Краснодарского края».</w:t>
      </w:r>
    </w:p>
    <w:p w14:paraId="74E020C4" w14:textId="77777777" w:rsidR="001F689A" w:rsidRPr="001D02A6" w:rsidRDefault="001F689A" w:rsidP="00A376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555FBBC" w14:textId="77777777" w:rsidR="001F689A" w:rsidRPr="001D02A6" w:rsidRDefault="001F689A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1.5. Краткое описание целей предлагаемого правового регулирования:</w:t>
      </w:r>
    </w:p>
    <w:p w14:paraId="5A6C14C4" w14:textId="3846338C" w:rsidR="00575759" w:rsidRPr="001D02A6" w:rsidRDefault="00575759" w:rsidP="00575759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Цель предлагаемого правового регулирования – предоставление администрацией муниципального образования Темрюкский муниципальный район Краснодарского края муниципальной услуги «</w:t>
      </w:r>
      <w:r w:rsidR="00094170" w:rsidRPr="00094170">
        <w:rPr>
          <w:rFonts w:ascii="Times New Roman" w:hAnsi="Times New Roman" w:cs="Times New Roman"/>
          <w:color w:val="000000" w:themeColor="text1"/>
          <w:sz w:val="28"/>
          <w:szCs w:val="28"/>
        </w:rPr>
        <w:t>Признание в установленном порядке помещение жилым помещением, жилого помещения непригодным для проживания</w:t>
      </w: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» в соответствии с административным регламентом, отдельные положения которого соответствуют требованиям федерального законодательства и постановления администрации муниципального образования Темрюкский муниципальный район Краснодарского края от 21 ноября 2025 г.</w:t>
      </w:r>
      <w:r w:rsidR="000941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</w:t>
      </w: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1872 «Об утверждении Порядка разработки и утверждения административных регламентов предоставления муниципальных услуг в администрации муниципального образования Темрюкский муниципальный район Краснодарского края».</w:t>
      </w:r>
    </w:p>
    <w:p w14:paraId="4F0D58A1" w14:textId="77777777" w:rsidR="00404300" w:rsidRPr="001D02A6" w:rsidRDefault="00404300" w:rsidP="00A37608">
      <w:pPr>
        <w:pStyle w:val="20"/>
        <w:shd w:val="clear" w:color="auto" w:fill="auto"/>
        <w:tabs>
          <w:tab w:val="left" w:pos="709"/>
        </w:tabs>
        <w:spacing w:before="0" w:after="0" w:line="240" w:lineRule="auto"/>
        <w:ind w:firstLine="709"/>
        <w:contextualSpacing/>
        <w:jc w:val="both"/>
        <w:rPr>
          <w:color w:val="000000" w:themeColor="text1"/>
        </w:rPr>
      </w:pPr>
    </w:p>
    <w:p w14:paraId="4E0DF27A" w14:textId="77777777" w:rsidR="001F689A" w:rsidRPr="001D02A6" w:rsidRDefault="001F689A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1.6. Краткое описание содержания предлагаемого правового регулирования:</w:t>
      </w:r>
    </w:p>
    <w:p w14:paraId="081C11EF" w14:textId="77777777" w:rsidR="00515B65" w:rsidRPr="001D02A6" w:rsidRDefault="00D81FEA" w:rsidP="00A37608">
      <w:pPr>
        <w:autoSpaceDE w:val="0"/>
        <w:autoSpaceDN w:val="0"/>
        <w:adjustRightInd w:val="0"/>
        <w:spacing w:after="0" w:line="240" w:lineRule="auto"/>
        <w:ind w:right="-284" w:firstLine="708"/>
        <w:contextualSpacing/>
        <w:jc w:val="both"/>
        <w:rPr>
          <w:rFonts w:ascii="Times New Roman" w:hAnsi="Times New Roman" w:cs="Times New Roman"/>
          <w:bCs/>
          <w:color w:val="000000" w:themeColor="text1"/>
          <w:spacing w:val="3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В целях решения указанной проблемы рассматриваемым проектом постановления предлагается утвердить</w:t>
      </w:r>
      <w:r w:rsidRPr="001D02A6">
        <w:rPr>
          <w:rStyle w:val="3"/>
          <w:rFonts w:eastAsiaTheme="minorHAnsi"/>
          <w:b w:val="0"/>
          <w:color w:val="000000" w:themeColor="text1"/>
          <w:sz w:val="28"/>
          <w:szCs w:val="28"/>
        </w:rPr>
        <w:t xml:space="preserve"> Административный регламент, соответствующий </w:t>
      </w:r>
      <w:r w:rsidRPr="001D02A6">
        <w:rPr>
          <w:rFonts w:ascii="Times New Roman" w:hAnsi="Times New Roman" w:cs="Times New Roman"/>
          <w:bCs/>
          <w:color w:val="000000" w:themeColor="text1"/>
          <w:spacing w:val="3"/>
          <w:sz w:val="28"/>
          <w:szCs w:val="28"/>
        </w:rPr>
        <w:t>требованиям федерального законодательства</w:t>
      </w:r>
      <w:r w:rsidR="00AE2D21" w:rsidRPr="001D02A6">
        <w:rPr>
          <w:rFonts w:ascii="Times New Roman" w:hAnsi="Times New Roman" w:cs="Times New Roman"/>
          <w:bCs/>
          <w:color w:val="000000" w:themeColor="text1"/>
          <w:spacing w:val="3"/>
          <w:sz w:val="28"/>
          <w:szCs w:val="28"/>
        </w:rPr>
        <w:t xml:space="preserve">, а именно требованиям Постановления Правительства Российской Федерации                                  от 20 июля 2021 г.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 (в редакции Постановления Правительства Российской Федерации от 28 апреля 2025 г. </w:t>
      </w:r>
      <w:r w:rsidR="003C78AD" w:rsidRPr="001D02A6">
        <w:rPr>
          <w:rFonts w:ascii="Times New Roman" w:hAnsi="Times New Roman" w:cs="Times New Roman"/>
          <w:bCs/>
          <w:color w:val="000000" w:themeColor="text1"/>
          <w:spacing w:val="3"/>
          <w:sz w:val="28"/>
          <w:szCs w:val="28"/>
        </w:rPr>
        <w:t xml:space="preserve">                                                   </w:t>
      </w:r>
      <w:r w:rsidR="00AE2D21" w:rsidRPr="001D02A6">
        <w:rPr>
          <w:rFonts w:ascii="Times New Roman" w:hAnsi="Times New Roman" w:cs="Times New Roman"/>
          <w:bCs/>
          <w:color w:val="000000" w:themeColor="text1"/>
          <w:spacing w:val="3"/>
          <w:sz w:val="28"/>
          <w:szCs w:val="28"/>
        </w:rPr>
        <w:t>№ 569)</w:t>
      </w:r>
      <w:r w:rsidR="003C78AD" w:rsidRPr="001D02A6">
        <w:rPr>
          <w:rFonts w:ascii="Times New Roman" w:hAnsi="Times New Roman" w:cs="Times New Roman"/>
          <w:bCs/>
          <w:color w:val="000000" w:themeColor="text1"/>
          <w:spacing w:val="3"/>
          <w:sz w:val="28"/>
          <w:szCs w:val="28"/>
        </w:rPr>
        <w:t xml:space="preserve"> – с 1 сентября 2025 г. предусмотрена новая форма административного регламента предоставления муниципальной услуги.</w:t>
      </w:r>
    </w:p>
    <w:p w14:paraId="706C27CC" w14:textId="3AA79AF7" w:rsidR="0059306B" w:rsidRPr="001D02A6" w:rsidRDefault="00AE2D21" w:rsidP="0009417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D81FEA"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акже признать утратившим силу</w:t>
      </w:r>
      <w:r w:rsidR="000941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94170" w:rsidRPr="00094170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администрации муниципального образования Темрюкский район от 24 июня 2021 г. № 895 «Об утверждении административного регламента предоставления муниципальной услуги «Признание в установленном порядке помещения жилым помещением, жилого помещения непригодным для проживания»</w:t>
      </w:r>
      <w:r w:rsidR="00621702"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39937A5" w14:textId="77777777" w:rsidR="00415481" w:rsidRPr="001D02A6" w:rsidRDefault="00415481" w:rsidP="00A3760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7F8A003" w14:textId="77777777" w:rsidR="001F689A" w:rsidRPr="001D02A6" w:rsidRDefault="001F689A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1.6.1 Степень регулирующего воздействия: </w:t>
      </w:r>
      <w:r w:rsidR="00AE2D21"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высокая</w:t>
      </w: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81F82A8" w14:textId="16BD1802" w:rsidR="001F689A" w:rsidRPr="001D02A6" w:rsidRDefault="001F689A" w:rsidP="00A376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Обоснование степени регулирующего воздействия:</w:t>
      </w:r>
    </w:p>
    <w:p w14:paraId="6F4EC1F1" w14:textId="7902201A" w:rsidR="00195D5B" w:rsidRPr="001D02A6" w:rsidRDefault="00195D5B" w:rsidP="00A376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Степень регулирующего воздействия оценена как высокая, так как проект постановления администрации муниципального образования Темрюкский муниципальный район Краснодарского края «Об утверждении административного регламента предоставления муниципальной услуги </w:t>
      </w:r>
      <w:r w:rsidR="00162AAC"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094170" w:rsidRPr="00094170">
        <w:rPr>
          <w:rFonts w:ascii="Times New Roman" w:hAnsi="Times New Roman" w:cs="Times New Roman"/>
          <w:color w:val="000000" w:themeColor="text1"/>
          <w:sz w:val="28"/>
          <w:szCs w:val="28"/>
        </w:rPr>
        <w:t>Признание в установленном порядке помещение жилым помещением, жилого помещения непригодным для проживания</w:t>
      </w:r>
      <w:r w:rsidR="00162AAC"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содержит положения, </w:t>
      </w: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устанавливающие новые обязанности для субъектов предпринимательской и иной экономической деятельности, для субъектов инвестиционной деятельности.</w:t>
      </w:r>
    </w:p>
    <w:p w14:paraId="21E07590" w14:textId="77777777" w:rsidR="00F5371D" w:rsidRPr="001D02A6" w:rsidRDefault="00F5371D" w:rsidP="006240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DC6D7E2" w14:textId="4D907B45" w:rsidR="00D81FEA" w:rsidRPr="001D02A6" w:rsidRDefault="001F689A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1.7. Контактная информация исполнителя в регулирующем органе:</w:t>
      </w:r>
    </w:p>
    <w:tbl>
      <w:tblPr>
        <w:tblW w:w="9248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4"/>
        <w:gridCol w:w="6984"/>
      </w:tblGrid>
      <w:tr w:rsidR="006B6E27" w:rsidRPr="001D02A6" w14:paraId="0A844A00" w14:textId="77777777" w:rsidTr="001F689A">
        <w:trPr>
          <w:jc w:val="center"/>
        </w:trPr>
        <w:tc>
          <w:tcPr>
            <w:tcW w:w="2264" w:type="dxa"/>
          </w:tcPr>
          <w:p w14:paraId="1054CA1A" w14:textId="77777777" w:rsidR="006B6E27" w:rsidRPr="001D02A6" w:rsidRDefault="006B6E27" w:rsidP="006B6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6984" w:type="dxa"/>
          </w:tcPr>
          <w:p w14:paraId="1FDA087C" w14:textId="35BBEFB7" w:rsidR="006B6E27" w:rsidRPr="001D02A6" w:rsidRDefault="00D56BEA" w:rsidP="006B6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0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Обложкина</w:t>
            </w:r>
            <w:proofErr w:type="spellEnd"/>
            <w:r w:rsidRPr="001D0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 Николаевна</w:t>
            </w:r>
          </w:p>
        </w:tc>
      </w:tr>
      <w:tr w:rsidR="006B6E27" w:rsidRPr="001D02A6" w14:paraId="78776328" w14:textId="77777777" w:rsidTr="001F689A">
        <w:trPr>
          <w:jc w:val="center"/>
        </w:trPr>
        <w:tc>
          <w:tcPr>
            <w:tcW w:w="2264" w:type="dxa"/>
            <w:tcBorders>
              <w:bottom w:val="single" w:sz="4" w:space="0" w:color="auto"/>
            </w:tcBorders>
          </w:tcPr>
          <w:p w14:paraId="1017AA62" w14:textId="77777777" w:rsidR="006B6E27" w:rsidRPr="001D02A6" w:rsidRDefault="006B6E27" w:rsidP="006B6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Должность:</w:t>
            </w:r>
          </w:p>
        </w:tc>
        <w:tc>
          <w:tcPr>
            <w:tcW w:w="6984" w:type="dxa"/>
            <w:tcBorders>
              <w:bottom w:val="single" w:sz="4" w:space="0" w:color="auto"/>
            </w:tcBorders>
          </w:tcPr>
          <w:p w14:paraId="76F036E8" w14:textId="47DADC20" w:rsidR="006B6E27" w:rsidRPr="001D02A6" w:rsidRDefault="00D56BEA" w:rsidP="00ED3FE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управления жилищно-коммунального хозяйства, охраны окружающей среды, транспорта, связи и дорожного хозяйства</w:t>
            </w:r>
            <w:r w:rsidR="00ED3FEA" w:rsidRPr="001D02A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Темрюкский район </w:t>
            </w:r>
            <w:r w:rsidR="00ED3FEA" w:rsidRPr="001D02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муниципальный район Краснодарского края</w:t>
            </w:r>
          </w:p>
        </w:tc>
      </w:tr>
      <w:tr w:rsidR="006B6E27" w:rsidRPr="001D02A6" w14:paraId="0B61DC2A" w14:textId="77777777" w:rsidTr="001F689A">
        <w:trPr>
          <w:jc w:val="center"/>
        </w:trPr>
        <w:tc>
          <w:tcPr>
            <w:tcW w:w="2264" w:type="dxa"/>
            <w:tcBorders>
              <w:bottom w:val="single" w:sz="4" w:space="0" w:color="auto"/>
            </w:tcBorders>
          </w:tcPr>
          <w:p w14:paraId="1723DF8F" w14:textId="77777777" w:rsidR="006B6E27" w:rsidRPr="001D02A6" w:rsidRDefault="006B6E27" w:rsidP="006B6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</w:t>
            </w:r>
          </w:p>
          <w:p w14:paraId="56442553" w14:textId="0D8A4DC9" w:rsidR="006B6E27" w:rsidRPr="001D02A6" w:rsidRDefault="006B6E27" w:rsidP="00D56B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D0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8(86148)-</w:t>
            </w:r>
            <w:r w:rsidR="00D56BEA" w:rsidRPr="001D0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4-17-66</w:t>
            </w:r>
          </w:p>
        </w:tc>
        <w:tc>
          <w:tcPr>
            <w:tcW w:w="6984" w:type="dxa"/>
            <w:tcBorders>
              <w:bottom w:val="single" w:sz="4" w:space="0" w:color="auto"/>
            </w:tcBorders>
          </w:tcPr>
          <w:p w14:paraId="0F58B9B9" w14:textId="77777777" w:rsidR="006B6E27" w:rsidRPr="001D02A6" w:rsidRDefault="006B6E27" w:rsidP="006B6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почты:</w:t>
            </w:r>
          </w:p>
          <w:p w14:paraId="59D99624" w14:textId="46233ED5" w:rsidR="006B6E27" w:rsidRPr="001D02A6" w:rsidRDefault="00D56BEA" w:rsidP="006B6E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0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otdelgkh</w:t>
            </w:r>
            <w:proofErr w:type="spellEnd"/>
            <w:r w:rsidRPr="001D0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1D0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temruk</w:t>
            </w:r>
            <w:proofErr w:type="spellEnd"/>
            <w:r w:rsidRPr="001D0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1D0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1D0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1D0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</w:tbl>
    <w:p w14:paraId="4447FF1D" w14:textId="77777777" w:rsidR="001F689A" w:rsidRPr="001D02A6" w:rsidRDefault="001F689A" w:rsidP="00A376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912DCCB" w14:textId="37ABBA82" w:rsidR="001F689A" w:rsidRPr="001D02A6" w:rsidRDefault="001F689A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Описание проблемы, на решение которой направлено предлагаемое правовое регулирование:</w:t>
      </w:r>
    </w:p>
    <w:p w14:paraId="6923A0AD" w14:textId="6726BE95" w:rsidR="00026072" w:rsidRPr="001D02A6" w:rsidRDefault="00026072" w:rsidP="0002607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pacing w:val="3"/>
          <w:sz w:val="28"/>
          <w:szCs w:val="28"/>
        </w:rPr>
      </w:pPr>
      <w:r w:rsidRPr="001D02A6">
        <w:rPr>
          <w:rFonts w:ascii="Times New Roman" w:hAnsi="Times New Roman" w:cs="Times New Roman"/>
          <w:bCs/>
          <w:color w:val="000000" w:themeColor="text1"/>
          <w:spacing w:val="3"/>
          <w:sz w:val="28"/>
          <w:szCs w:val="28"/>
        </w:rPr>
        <w:t>Невозможность использования действующего Административного регламента предоставления муниципальной услуги «Об утверждении административного регламента предоставления муниципальной услуги «</w:t>
      </w:r>
      <w:r w:rsidR="00094170" w:rsidRPr="00094170">
        <w:rPr>
          <w:rFonts w:ascii="Times New Roman" w:hAnsi="Times New Roman" w:cs="Times New Roman"/>
          <w:bCs/>
          <w:color w:val="000000" w:themeColor="text1"/>
          <w:spacing w:val="3"/>
          <w:sz w:val="28"/>
          <w:szCs w:val="28"/>
        </w:rPr>
        <w:t>Признание в установленном порядке помещение жилым помещением, жилого помещения непригодным для проживания</w:t>
      </w:r>
      <w:r w:rsidRPr="001D02A6">
        <w:rPr>
          <w:rFonts w:ascii="Times New Roman" w:hAnsi="Times New Roman" w:cs="Times New Roman"/>
          <w:bCs/>
          <w:color w:val="000000" w:themeColor="text1"/>
          <w:spacing w:val="3"/>
          <w:sz w:val="28"/>
          <w:szCs w:val="28"/>
        </w:rPr>
        <w:t>» на территории муниципального образования Темрюкский муниципальный район Краснодарского края, в связи с несоответствием его структуры и отдельных положений требованиям Постановления Правительства Российской Федерации от 20 июля 2021 г.</w:t>
      </w:r>
      <w:r w:rsidR="00094170">
        <w:rPr>
          <w:rFonts w:ascii="Times New Roman" w:hAnsi="Times New Roman" w:cs="Times New Roman"/>
          <w:bCs/>
          <w:color w:val="000000" w:themeColor="text1"/>
          <w:spacing w:val="3"/>
          <w:sz w:val="28"/>
          <w:szCs w:val="28"/>
        </w:rPr>
        <w:t xml:space="preserve">                     № 1228 </w:t>
      </w:r>
      <w:r w:rsidRPr="001D02A6">
        <w:rPr>
          <w:rFonts w:ascii="Times New Roman" w:hAnsi="Times New Roman" w:cs="Times New Roman"/>
          <w:bCs/>
          <w:color w:val="000000" w:themeColor="text1"/>
          <w:spacing w:val="3"/>
          <w:sz w:val="28"/>
          <w:szCs w:val="28"/>
        </w:rPr>
        <w:t>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 (в редакции Постановления Правительства Российской Федерации от 28 апреля 2025 г. № 569), постановления администрации муниципального образования Темрюкский муниципальный район Краснодарского края от 21 ноября 2025 г. № 1872 «Об утверждении Порядка разработки и утверждения административных регламентов предоставления муниципальных услуг в администрации муниципального образования Темрюкский муниципальный район Краснодарского края».</w:t>
      </w:r>
    </w:p>
    <w:p w14:paraId="521EE8DD" w14:textId="77777777" w:rsidR="008E1D09" w:rsidRPr="001D02A6" w:rsidRDefault="008E1D09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3AD28BF" w14:textId="77777777" w:rsidR="001F689A" w:rsidRPr="001D02A6" w:rsidRDefault="001F689A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2.1. Формулировка проблемы: </w:t>
      </w:r>
    </w:p>
    <w:p w14:paraId="06D6699B" w14:textId="3277FC2C" w:rsidR="00026072" w:rsidRPr="001D02A6" w:rsidRDefault="00026072" w:rsidP="0002607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pacing w:val="3"/>
          <w:sz w:val="28"/>
          <w:szCs w:val="28"/>
        </w:rPr>
      </w:pPr>
      <w:r w:rsidRPr="001D02A6">
        <w:rPr>
          <w:rFonts w:ascii="Times New Roman" w:hAnsi="Times New Roman" w:cs="Times New Roman"/>
          <w:bCs/>
          <w:color w:val="000000" w:themeColor="text1"/>
          <w:spacing w:val="3"/>
          <w:sz w:val="28"/>
          <w:szCs w:val="28"/>
        </w:rPr>
        <w:t>Невозможность использования действующего Административного регламента предоставления муниципальной услуги «Об утверждении административного регламента предоставления муниципальной услуги «</w:t>
      </w:r>
      <w:r w:rsidR="00094170" w:rsidRPr="00094170">
        <w:rPr>
          <w:rFonts w:ascii="Times New Roman" w:hAnsi="Times New Roman" w:cs="Times New Roman"/>
          <w:bCs/>
          <w:color w:val="000000" w:themeColor="text1"/>
          <w:spacing w:val="3"/>
          <w:sz w:val="28"/>
          <w:szCs w:val="28"/>
        </w:rPr>
        <w:t>Признание в установленном порядке помещение жилым помещением, жилого помещения непригодным для проживания</w:t>
      </w:r>
      <w:r w:rsidRPr="001D02A6">
        <w:rPr>
          <w:rFonts w:ascii="Times New Roman" w:hAnsi="Times New Roman" w:cs="Times New Roman"/>
          <w:bCs/>
          <w:color w:val="000000" w:themeColor="text1"/>
          <w:spacing w:val="3"/>
          <w:sz w:val="28"/>
          <w:szCs w:val="28"/>
        </w:rPr>
        <w:t>» на территории муниципального образования Темрюкский муниципальный район Краснодарского края, в связи с несоответствием его структуры и отдельных положений требованиям Постановления Правительства Российской Федерации от 20 июля 2021 г.</w:t>
      </w:r>
      <w:r w:rsidR="00094170">
        <w:rPr>
          <w:rFonts w:ascii="Times New Roman" w:hAnsi="Times New Roman" w:cs="Times New Roman"/>
          <w:bCs/>
          <w:color w:val="000000" w:themeColor="text1"/>
          <w:spacing w:val="3"/>
          <w:sz w:val="28"/>
          <w:szCs w:val="28"/>
        </w:rPr>
        <w:t xml:space="preserve">                     </w:t>
      </w:r>
      <w:r w:rsidRPr="001D02A6">
        <w:rPr>
          <w:rFonts w:ascii="Times New Roman" w:hAnsi="Times New Roman" w:cs="Times New Roman"/>
          <w:bCs/>
          <w:color w:val="000000" w:themeColor="text1"/>
          <w:spacing w:val="3"/>
          <w:sz w:val="28"/>
          <w:szCs w:val="28"/>
        </w:rPr>
        <w:t xml:space="preserve"> № 1228</w:t>
      </w:r>
      <w:r w:rsidR="00094170">
        <w:rPr>
          <w:rFonts w:ascii="Times New Roman" w:hAnsi="Times New Roman" w:cs="Times New Roman"/>
          <w:bCs/>
          <w:color w:val="000000" w:themeColor="text1"/>
          <w:spacing w:val="3"/>
          <w:sz w:val="28"/>
          <w:szCs w:val="28"/>
        </w:rPr>
        <w:t xml:space="preserve"> </w:t>
      </w:r>
      <w:r w:rsidRPr="001D02A6">
        <w:rPr>
          <w:rFonts w:ascii="Times New Roman" w:hAnsi="Times New Roman" w:cs="Times New Roman"/>
          <w:bCs/>
          <w:color w:val="000000" w:themeColor="text1"/>
          <w:spacing w:val="3"/>
          <w:sz w:val="28"/>
          <w:szCs w:val="28"/>
        </w:rPr>
        <w:t xml:space="preserve">«Об утверждении Правил разработки и утверждения </w:t>
      </w:r>
      <w:r w:rsidRPr="001D02A6">
        <w:rPr>
          <w:rFonts w:ascii="Times New Roman" w:hAnsi="Times New Roman" w:cs="Times New Roman"/>
          <w:bCs/>
          <w:color w:val="000000" w:themeColor="text1"/>
          <w:spacing w:val="3"/>
          <w:sz w:val="28"/>
          <w:szCs w:val="28"/>
        </w:rPr>
        <w:lastRenderedPageBreak/>
        <w:t>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 (в редакции Постановления Правительства Российской Федерации от 28 апреля 2025 г. № 569), постановления администрации муниципального образования Темрюкский муниципальный район Краснодарского края от 21 ноября 2025 г. № 1872 «Об утверждении Порядка разработки и утверждения административных регламентов предоставления муниципальных услуг в администрации муниципального образования Темрюкский муниципальный район Краснодарского края».</w:t>
      </w:r>
    </w:p>
    <w:p w14:paraId="2EE16A8D" w14:textId="77777777" w:rsidR="005F3BD4" w:rsidRPr="001D02A6" w:rsidRDefault="005F3BD4" w:rsidP="00A376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8C16B9B" w14:textId="77777777" w:rsidR="001F689A" w:rsidRPr="001D02A6" w:rsidRDefault="001F689A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2.2. Информация о возникновении, выявлении проблемы и мерах, принятых ранее для ее решения, достигнутых результатах и затраченных ресурсах:</w:t>
      </w:r>
    </w:p>
    <w:p w14:paraId="4F49DE9E" w14:textId="50A1021F" w:rsidR="00D81FEA" w:rsidRPr="001D02A6" w:rsidRDefault="00D81FEA" w:rsidP="006240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Возникновение проблемы обусловлено целесообразностью урегулирования правовых норм оказания муниципальной услуги </w:t>
      </w:r>
      <w:r w:rsidR="00E40541"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094170" w:rsidRPr="00094170">
        <w:rPr>
          <w:rFonts w:ascii="Times New Roman" w:hAnsi="Times New Roman" w:cs="Times New Roman"/>
          <w:sz w:val="28"/>
          <w:szCs w:val="28"/>
        </w:rPr>
        <w:t>Признание в установленном порядке помещение жилым помещением, жилого помещения непригодным для проживания</w:t>
      </w:r>
      <w:r w:rsidR="00E40541"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постановлением Правительства Российской Федерации от 20 июля 2021 г.</w:t>
      </w:r>
      <w:r w:rsidR="00A37608"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№ 1228</w:t>
      </w:r>
      <w:r w:rsidR="00A052FD"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 и постановлением администрации муниципального образования Темрюкский муниципальный район Краснодарского края от 21 ноября 2025 г. № 1872 «Об утверждении Порядка разработки и утверждения административных регламентов предоставления муниципальных услуг в администрации муниципального образования Темрюкский муниципальный район Краснодарского края».</w:t>
      </w:r>
    </w:p>
    <w:p w14:paraId="5FEE2DE9" w14:textId="77777777" w:rsidR="00F36157" w:rsidRPr="001D02A6" w:rsidRDefault="00F36157" w:rsidP="00A376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F642DAB" w14:textId="5BDF57BC" w:rsidR="001F689A" w:rsidRPr="001D02A6" w:rsidRDefault="001F689A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2.3. Субъекты общественных отношений, заинтересованные в устранении проблемы, их количественная оценка:</w:t>
      </w:r>
    </w:p>
    <w:p w14:paraId="5220A012" w14:textId="48A9A75C" w:rsidR="00F5371D" w:rsidRPr="001D02A6" w:rsidRDefault="000E007D" w:rsidP="00A376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Потенциальной группой участников общественных отношений, интересы которых будут затронуты предлагаемым правовым регулированием, являются </w:t>
      </w:r>
      <w:r w:rsidR="00F5371D"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физические и юридические лица, являющиеся собственниками помещений.</w:t>
      </w:r>
    </w:p>
    <w:p w14:paraId="7FC25AD1" w14:textId="19BA6F5F" w:rsidR="008E69C0" w:rsidRPr="001D02A6" w:rsidRDefault="00A37608" w:rsidP="00A376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Количественная оценка участников не ограничена. Определить точное количество не представляется возможным в связи с заявительным характером предлагаемого правового регулирования. Вместе с тем, в среднем                                           за 2023-2025 гг. ежегодно за предоставлением муниципальной услуги обращается </w:t>
      </w:r>
      <w:r w:rsidR="0004029A"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870679"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заявитель.</w:t>
      </w:r>
    </w:p>
    <w:p w14:paraId="5E22FCA2" w14:textId="77777777" w:rsidR="00A37608" w:rsidRPr="001D02A6" w:rsidRDefault="00A37608" w:rsidP="00A376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F42C4AA" w14:textId="77777777" w:rsidR="001F689A" w:rsidRPr="001D02A6" w:rsidRDefault="001F689A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2.4. Характеристика негативных эффектов, возникающих в связи с наличием проблемы, их количественная оценка: </w:t>
      </w:r>
    </w:p>
    <w:p w14:paraId="4C7B8C60" w14:textId="356D52F8" w:rsidR="009D4108" w:rsidRPr="001D02A6" w:rsidRDefault="009D4108" w:rsidP="000E007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Негативный эффект повлечет невозможность предоставления соответствующей требованиям федерального и краевого законодательства муниципальной услуги группе потенциальных адресатов правового регулирования, желающих получить услугу: «</w:t>
      </w:r>
      <w:r w:rsidR="00094170" w:rsidRPr="00094170">
        <w:rPr>
          <w:rFonts w:ascii="Times New Roman" w:hAnsi="Times New Roman" w:cs="Times New Roman"/>
          <w:color w:val="000000" w:themeColor="text1"/>
          <w:sz w:val="28"/>
          <w:szCs w:val="28"/>
        </w:rPr>
        <w:t>Признание в установленном порядке помещение жилым помещением, жилого помещения непригодным для проживания</w:t>
      </w: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14:paraId="6D45D35A" w14:textId="77777777" w:rsidR="000E007D" w:rsidRPr="001D02A6" w:rsidRDefault="000E007D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B1E3AF" w14:textId="51AD8CD6" w:rsidR="001F689A" w:rsidRPr="001D02A6" w:rsidRDefault="001F689A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2.5. Причины возникновения проблемы и факторы, поддерживающие ее существование:</w:t>
      </w:r>
    </w:p>
    <w:p w14:paraId="137AA989" w14:textId="77777777" w:rsidR="002954C3" w:rsidRPr="001D02A6" w:rsidRDefault="002954C3" w:rsidP="002954C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02A6">
        <w:rPr>
          <w:rFonts w:ascii="Times New Roman" w:hAnsi="Times New Roman" w:cs="Times New Roman"/>
          <w:sz w:val="28"/>
          <w:szCs w:val="28"/>
        </w:rPr>
        <w:t>Проблема выявлена при проведении мониторинга нормативно правовых актов, административных регламентов предоставления муниципальных услуг муниципального образования Темрюкский муниципальный район Краснодарского края.</w:t>
      </w:r>
    </w:p>
    <w:p w14:paraId="63C6B06E" w14:textId="7DD6B819" w:rsidR="002954C3" w:rsidRPr="001D02A6" w:rsidRDefault="002954C3" w:rsidP="002954C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02A6">
        <w:rPr>
          <w:rFonts w:ascii="Times New Roman" w:hAnsi="Times New Roman" w:cs="Times New Roman"/>
          <w:sz w:val="28"/>
          <w:szCs w:val="28"/>
        </w:rPr>
        <w:t>Проект разработан в целях предоставления муниципальной услуги «</w:t>
      </w:r>
      <w:r w:rsidR="00094170" w:rsidRPr="00094170">
        <w:rPr>
          <w:rFonts w:ascii="Times New Roman" w:hAnsi="Times New Roman" w:cs="Times New Roman"/>
          <w:sz w:val="28"/>
          <w:szCs w:val="28"/>
        </w:rPr>
        <w:t>Признание в установленном порядке помещение жилым помещением, жилого помещения непригодным для проживания</w:t>
      </w:r>
      <w:r w:rsidRPr="001D02A6">
        <w:rPr>
          <w:rFonts w:ascii="Times New Roman" w:hAnsi="Times New Roman" w:cs="Times New Roman"/>
          <w:sz w:val="28"/>
          <w:szCs w:val="28"/>
        </w:rPr>
        <w:t>» в соответствии с административным регламентом, отдельные положения которого соответствуют требованиям федерального законодательства.</w:t>
      </w:r>
    </w:p>
    <w:p w14:paraId="586B469F" w14:textId="39103064" w:rsidR="002954C3" w:rsidRPr="001D02A6" w:rsidRDefault="002954C3" w:rsidP="002954C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02A6">
        <w:rPr>
          <w:rFonts w:ascii="Times New Roman" w:hAnsi="Times New Roman" w:cs="Times New Roman"/>
          <w:sz w:val="28"/>
          <w:szCs w:val="28"/>
        </w:rPr>
        <w:t>Проект разработан в соответствии постановлением Правительства Российской Федерации от 3 декабря 2014 г.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постановлением Правительства Российской Федерации                                 от 20 июля 2021 г.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 (в редакции Постановления Правительства Российской Федерации от 28 апреля 2025 г. № 569) – с 1 сентября 2025 г. предусмотрена новая форма административного регламента предоставления муниципальной услуги.</w:t>
      </w:r>
    </w:p>
    <w:p w14:paraId="70CC95B1" w14:textId="2EDF7E84" w:rsidR="006B48A5" w:rsidRPr="001D02A6" w:rsidRDefault="006B48A5" w:rsidP="002954C3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397A434" w14:textId="77777777" w:rsidR="001F689A" w:rsidRPr="001D02A6" w:rsidRDefault="001F689A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2.6. Причины невозможности решения проблемы участниками соответствующих отношений самостоятельно, без вмешательства государства:</w:t>
      </w:r>
    </w:p>
    <w:p w14:paraId="1B83574E" w14:textId="77777777" w:rsidR="00E075BA" w:rsidRPr="001D02A6" w:rsidRDefault="00E075BA" w:rsidP="00A376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Нормативные правовые акты издают в пределах своей компетенции органы исполнительной власти субъектов Российской Федерации, исполнительные органы местного самоуправления.</w:t>
      </w:r>
    </w:p>
    <w:p w14:paraId="18B8FAEB" w14:textId="2C31713F" w:rsidR="005F5046" w:rsidRPr="001D02A6" w:rsidRDefault="00A37608" w:rsidP="0062400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92CDF"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дминистрация муниципального образования Темрюкский муниципальный район Краснодарского края является уполномоченным органом по оказанию муниципальной услуги </w:t>
      </w:r>
      <w:r w:rsidR="00477EEF" w:rsidRPr="001D02A6">
        <w:rPr>
          <w:rFonts w:ascii="Times New Roman" w:hAnsi="Times New Roman" w:cs="Times New Roman"/>
          <w:sz w:val="28"/>
          <w:szCs w:val="28"/>
        </w:rPr>
        <w:t>«</w:t>
      </w:r>
      <w:r w:rsidR="00094170" w:rsidRPr="00094170">
        <w:rPr>
          <w:rFonts w:ascii="Times New Roman" w:hAnsi="Times New Roman" w:cs="Times New Roman"/>
          <w:sz w:val="28"/>
          <w:szCs w:val="28"/>
        </w:rPr>
        <w:t>Признание в установленном порядке помещение жилым помещением, жилого помещения непригодным для проживания</w:t>
      </w:r>
      <w:r w:rsidR="00477EEF" w:rsidRPr="001D02A6">
        <w:rPr>
          <w:rFonts w:ascii="Times New Roman" w:hAnsi="Times New Roman" w:cs="Times New Roman"/>
          <w:sz w:val="28"/>
          <w:szCs w:val="28"/>
        </w:rPr>
        <w:t>»</w:t>
      </w:r>
      <w:r w:rsidR="00477EEF" w:rsidRPr="001D02A6">
        <w:rPr>
          <w:rStyle w:val="3"/>
          <w:rFonts w:eastAsiaTheme="minorHAnsi"/>
          <w:b w:val="0"/>
          <w:color w:val="000000" w:themeColor="text1"/>
          <w:sz w:val="28"/>
          <w:szCs w:val="28"/>
        </w:rPr>
        <w:t xml:space="preserve"> </w:t>
      </w:r>
      <w:r w:rsidR="00792CDF"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и утверждает регламент процедур</w:t>
      </w:r>
      <w:r w:rsidR="000E007D"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2CDF"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федеральным и </w:t>
      </w:r>
      <w:r w:rsidR="00792CDF"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краевым законодательством. Альтернативный способ решения проблемы отсутствует.</w:t>
      </w:r>
    </w:p>
    <w:p w14:paraId="0B7EC9F6" w14:textId="77777777" w:rsidR="00792CDF" w:rsidRPr="001D02A6" w:rsidRDefault="00792CDF" w:rsidP="00A3760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A16ABE0" w14:textId="77777777" w:rsidR="001F689A" w:rsidRPr="001D02A6" w:rsidRDefault="001F689A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2.7. Опыт решения аналогичных проблем в других субъектах Российской Федерации, иностранных государствах: </w:t>
      </w:r>
    </w:p>
    <w:p w14:paraId="72CC6B1E" w14:textId="77777777" w:rsidR="00444E92" w:rsidRPr="001D02A6" w:rsidRDefault="00444E92" w:rsidP="00A376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Регулирующим органом в ходе разработки проекта был изучен опыт решения проблемы в других муниципальных образованиях Краснодарского края.</w:t>
      </w:r>
    </w:p>
    <w:p w14:paraId="27364753" w14:textId="77777777" w:rsidR="00444E92" w:rsidRPr="001D02A6" w:rsidRDefault="00444E92" w:rsidP="00A376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проблемы, предлагаемое в проекте, </w:t>
      </w:r>
      <w:r w:rsidR="00D5643A"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аналогичным образом применяется </w:t>
      </w: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в других муниципальных образованиях Краснодарского края.</w:t>
      </w:r>
    </w:p>
    <w:p w14:paraId="685B0481" w14:textId="77777777" w:rsidR="00444E92" w:rsidRPr="001D02A6" w:rsidRDefault="00444E92" w:rsidP="00A376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6C8C267" w14:textId="77777777" w:rsidR="00832DAF" w:rsidRPr="001D02A6" w:rsidRDefault="00832DAF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2.8. Источники данных:</w:t>
      </w:r>
    </w:p>
    <w:p w14:paraId="5ED68E5B" w14:textId="77777777" w:rsidR="00832DAF" w:rsidRPr="001D02A6" w:rsidRDefault="00832DAF" w:rsidP="00A376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Информационно-правовая система «ГАРАНТ».</w:t>
      </w:r>
    </w:p>
    <w:p w14:paraId="682027F3" w14:textId="77777777" w:rsidR="00832DAF" w:rsidRPr="001D02A6" w:rsidRDefault="00832DAF" w:rsidP="00A376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4A98EE3" w14:textId="77777777" w:rsidR="00832DAF" w:rsidRPr="001D02A6" w:rsidRDefault="00832DAF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2.9. Иная информация о проблеме:</w:t>
      </w:r>
    </w:p>
    <w:p w14:paraId="67DB6CBC" w14:textId="77777777" w:rsidR="00832DAF" w:rsidRPr="001D02A6" w:rsidRDefault="00832DAF" w:rsidP="00A376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Отсутствует.</w:t>
      </w:r>
    </w:p>
    <w:p w14:paraId="67E75311" w14:textId="77777777" w:rsidR="00832DAF" w:rsidRPr="001D02A6" w:rsidRDefault="00832DAF" w:rsidP="00A376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06AAD29" w14:textId="77777777" w:rsidR="00832DAF" w:rsidRPr="001D02A6" w:rsidRDefault="00832DAF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 Определение целей предлагаемого правового регулирования и индикаторов для оценки их достижения:</w:t>
      </w:r>
    </w:p>
    <w:tbl>
      <w:tblPr>
        <w:tblW w:w="9776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63"/>
        <w:gridCol w:w="2083"/>
        <w:gridCol w:w="3830"/>
      </w:tblGrid>
      <w:tr w:rsidR="00F72782" w:rsidRPr="001D02A6" w14:paraId="2416F444" w14:textId="77777777" w:rsidTr="00832DAF">
        <w:tc>
          <w:tcPr>
            <w:tcW w:w="3863" w:type="dxa"/>
            <w:tcBorders>
              <w:bottom w:val="single" w:sz="4" w:space="0" w:color="auto"/>
            </w:tcBorders>
          </w:tcPr>
          <w:p w14:paraId="0781CCA6" w14:textId="77777777" w:rsidR="00832DAF" w:rsidRPr="001D02A6" w:rsidRDefault="00832DAF" w:rsidP="00A3760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1D02A6">
              <w:rPr>
                <w:rFonts w:ascii="Times New Roman" w:hAnsi="Times New Roman" w:cs="Times New Roman"/>
                <w:color w:val="000000" w:themeColor="text1"/>
              </w:rPr>
              <w:t>3.1. Цели предлагаемого правового регулирования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14:paraId="1994AC1D" w14:textId="77777777" w:rsidR="00832DAF" w:rsidRPr="001D02A6" w:rsidRDefault="00832DAF" w:rsidP="00A3760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1D02A6">
              <w:rPr>
                <w:rFonts w:ascii="Times New Roman" w:hAnsi="Times New Roman" w:cs="Times New Roman"/>
                <w:color w:val="000000" w:themeColor="text1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3830" w:type="dxa"/>
            <w:tcBorders>
              <w:bottom w:val="single" w:sz="4" w:space="0" w:color="auto"/>
            </w:tcBorders>
          </w:tcPr>
          <w:p w14:paraId="779B83A9" w14:textId="77777777" w:rsidR="00832DAF" w:rsidRPr="001D02A6" w:rsidRDefault="00832DAF" w:rsidP="00A3760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1D02A6">
              <w:rPr>
                <w:rFonts w:ascii="Times New Roman" w:hAnsi="Times New Roman" w:cs="Times New Roman"/>
                <w:color w:val="000000" w:themeColor="text1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F72782" w:rsidRPr="001D02A6" w14:paraId="1E19EB36" w14:textId="77777777" w:rsidTr="00832DAF">
        <w:tc>
          <w:tcPr>
            <w:tcW w:w="3863" w:type="dxa"/>
            <w:tcBorders>
              <w:bottom w:val="single" w:sz="4" w:space="0" w:color="auto"/>
            </w:tcBorders>
          </w:tcPr>
          <w:p w14:paraId="1FA59093" w14:textId="14A971A5" w:rsidR="00832DAF" w:rsidRPr="001D02A6" w:rsidRDefault="00792CDF" w:rsidP="00A052F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2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Предоставление администрацией муниципального образования </w:t>
            </w:r>
            <w:r w:rsidR="00F06F78" w:rsidRPr="001D02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Темрюкский муниципальный район </w:t>
            </w:r>
            <w:r w:rsidRPr="001D02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Краснодарского кр</w:t>
            </w:r>
            <w:r w:rsidR="00477EEF" w:rsidRPr="001D02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ая муниципальной услуги</w:t>
            </w:r>
            <w:r w:rsidR="00477EEF" w:rsidRPr="001D02A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094170" w:rsidRPr="00094170">
              <w:rPr>
                <w:rFonts w:ascii="Times New Roman" w:hAnsi="Times New Roman" w:cs="Times New Roman"/>
                <w:sz w:val="24"/>
                <w:szCs w:val="24"/>
              </w:rPr>
              <w:t>Признание в установленном порядке помещение жилым помещением, жилого помещения непригодным для проживания</w:t>
            </w:r>
            <w:r w:rsidR="00477EEF" w:rsidRPr="001D02A6">
              <w:rPr>
                <w:rStyle w:val="3"/>
                <w:rFonts w:eastAsiaTheme="minorHAnsi"/>
                <w:b w:val="0"/>
                <w:color w:val="000000" w:themeColor="text1"/>
                <w:sz w:val="24"/>
                <w:szCs w:val="24"/>
              </w:rPr>
              <w:t xml:space="preserve">» </w:t>
            </w:r>
            <w:r w:rsidRPr="001D02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соответствии с административным регламентом, отдельные положения которого соответствуют требованиям федерального законодательства.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14:paraId="2DA80FE6" w14:textId="034DF66C" w:rsidR="00832DAF" w:rsidRPr="001D02A6" w:rsidRDefault="00415481" w:rsidP="006B30EF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1D02A6">
              <w:rPr>
                <w:rFonts w:ascii="Times New Roman" w:hAnsi="Times New Roman" w:cs="Times New Roman"/>
                <w:color w:val="000000" w:themeColor="text1"/>
              </w:rPr>
              <w:t>После официального опубликования.</w:t>
            </w:r>
          </w:p>
        </w:tc>
        <w:tc>
          <w:tcPr>
            <w:tcW w:w="3830" w:type="dxa"/>
            <w:tcBorders>
              <w:bottom w:val="single" w:sz="4" w:space="0" w:color="auto"/>
            </w:tcBorders>
          </w:tcPr>
          <w:p w14:paraId="2376C2BF" w14:textId="77777777" w:rsidR="00832DAF" w:rsidRPr="001D02A6" w:rsidRDefault="00415481" w:rsidP="00A3760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1D02A6">
              <w:rPr>
                <w:rFonts w:ascii="Times New Roman" w:hAnsi="Times New Roman" w:cs="Times New Roman"/>
                <w:color w:val="000000" w:themeColor="text1"/>
              </w:rPr>
              <w:t>В мониторинге достижения цели не нуждается.</w:t>
            </w:r>
          </w:p>
        </w:tc>
      </w:tr>
    </w:tbl>
    <w:p w14:paraId="63613794" w14:textId="77777777" w:rsidR="00832DAF" w:rsidRPr="001D02A6" w:rsidRDefault="00832DAF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9E151D" w14:textId="77777777" w:rsidR="00832DAF" w:rsidRPr="001D02A6" w:rsidRDefault="00832DAF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3.4. Действующие нормативные правовые акты, поручения, другие решения, из которых вытекает необходимость разработки предлагаемого правового регулирования в данной области, которые определяют необходимость постановки указанных целей:</w:t>
      </w:r>
    </w:p>
    <w:p w14:paraId="53663291" w14:textId="77777777" w:rsidR="00FF4C7A" w:rsidRPr="001D02A6" w:rsidRDefault="00AA7686" w:rsidP="00A3760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Федеральным законом от 27 июля 2010 г. № 210-ФЗ «Об организации предоставления государственных и муниципальных услуг»;</w:t>
      </w:r>
    </w:p>
    <w:p w14:paraId="5570AF62" w14:textId="77777777" w:rsidR="00FF4C7A" w:rsidRPr="001D02A6" w:rsidRDefault="00FF4C7A" w:rsidP="00A3760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Правительства Российской Федерации                                                   от 20 июля 2021 г. № 1228 «Об утверждении Правил разработки и утверждения административных регламентов предоставления государственных услуг, о </w:t>
      </w: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</w:t>
      </w:r>
      <w:r w:rsidRPr="001D02A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</w:p>
    <w:p w14:paraId="5F0538B0" w14:textId="77777777" w:rsidR="00FF4C7A" w:rsidRPr="001D02A6" w:rsidRDefault="00FF4C7A" w:rsidP="00A3760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Устав муниципального образования </w:t>
      </w:r>
      <w:r w:rsidRPr="001D02A6">
        <w:rPr>
          <w:rStyle w:val="3"/>
          <w:rFonts w:eastAsiaTheme="minorHAnsi"/>
          <w:b w:val="0"/>
          <w:color w:val="000000" w:themeColor="text1"/>
          <w:sz w:val="28"/>
          <w:szCs w:val="28"/>
        </w:rPr>
        <w:t>Темрюкский муниципальный район Краснодарского края</w:t>
      </w: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65C9BF7" w14:textId="77777777" w:rsidR="00FF4C7A" w:rsidRPr="001D02A6" w:rsidRDefault="00FF4C7A" w:rsidP="00A3760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администрации муниципального образования Темрюкский муниципальный район Краснодарского края от 21 ноября 2025 г. № 1872 «Об утверждении Порядка разработки и утверждения административных регламентов предоставления муниципальных услуг в администрации муниципального образования Темрюкский муниципальный район Краснодарского края».</w:t>
      </w:r>
    </w:p>
    <w:p w14:paraId="09D83F61" w14:textId="77777777" w:rsidR="00832DAF" w:rsidRPr="001D02A6" w:rsidRDefault="00832DAF" w:rsidP="00A376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480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2012"/>
        <w:gridCol w:w="1843"/>
        <w:gridCol w:w="2505"/>
      </w:tblGrid>
      <w:tr w:rsidR="00F72782" w:rsidRPr="001D02A6" w14:paraId="14B809B0" w14:textId="77777777" w:rsidTr="002D4942">
        <w:trPr>
          <w:trHeight w:val="2024"/>
        </w:trPr>
        <w:tc>
          <w:tcPr>
            <w:tcW w:w="3120" w:type="dxa"/>
            <w:tcBorders>
              <w:bottom w:val="single" w:sz="4" w:space="0" w:color="auto"/>
            </w:tcBorders>
          </w:tcPr>
          <w:p w14:paraId="48042E40" w14:textId="77777777" w:rsidR="004062DA" w:rsidRPr="001D02A6" w:rsidRDefault="004062DA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3.5. Цели предлагаемого правового регулирования</w:t>
            </w:r>
          </w:p>
        </w:tc>
        <w:tc>
          <w:tcPr>
            <w:tcW w:w="2012" w:type="dxa"/>
            <w:tcBorders>
              <w:bottom w:val="single" w:sz="4" w:space="0" w:color="auto"/>
            </w:tcBorders>
          </w:tcPr>
          <w:p w14:paraId="636F2810" w14:textId="77777777" w:rsidR="004062DA" w:rsidRPr="001D02A6" w:rsidRDefault="004062DA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9" w:hanging="11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3.6. Индикаторы достижения целей предлагаемого правового регулирования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A60CD59" w14:textId="77777777" w:rsidR="004062DA" w:rsidRPr="001D02A6" w:rsidRDefault="004062DA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3.7. Единица измерения индикаторов</w:t>
            </w:r>
          </w:p>
        </w:tc>
        <w:tc>
          <w:tcPr>
            <w:tcW w:w="2505" w:type="dxa"/>
            <w:tcBorders>
              <w:bottom w:val="single" w:sz="4" w:space="0" w:color="auto"/>
            </w:tcBorders>
          </w:tcPr>
          <w:p w14:paraId="2EB29983" w14:textId="77777777" w:rsidR="004062DA" w:rsidRPr="001D02A6" w:rsidRDefault="004062DA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3.8. Целевые значения индикаторов по годам</w:t>
            </w:r>
          </w:p>
        </w:tc>
      </w:tr>
      <w:tr w:rsidR="00F72782" w:rsidRPr="001D02A6" w14:paraId="523984B8" w14:textId="77777777" w:rsidTr="002D4942">
        <w:tc>
          <w:tcPr>
            <w:tcW w:w="3120" w:type="dxa"/>
            <w:tcBorders>
              <w:bottom w:val="single" w:sz="4" w:space="0" w:color="auto"/>
            </w:tcBorders>
          </w:tcPr>
          <w:p w14:paraId="73586945" w14:textId="3FBA59F7" w:rsidR="00455E26" w:rsidRPr="001D02A6" w:rsidRDefault="00792CDF" w:rsidP="00077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Предоставление администрацией муниципального образования</w:t>
            </w:r>
            <w:r w:rsidR="00F06F78" w:rsidRPr="001D02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Темрюкский муниципальный район</w:t>
            </w:r>
            <w:r w:rsidRPr="001D02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Краснодарского края муниципальной услуги </w:t>
            </w:r>
            <w:r w:rsidR="00477EEF" w:rsidRPr="001D02A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94170" w:rsidRPr="00094170">
              <w:rPr>
                <w:rFonts w:ascii="Times New Roman" w:hAnsi="Times New Roman" w:cs="Times New Roman"/>
                <w:sz w:val="24"/>
                <w:szCs w:val="24"/>
              </w:rPr>
              <w:t>Признание в установленном порядке помещение жилым помещением, жилого помещения непригодным для проживания</w:t>
            </w:r>
            <w:r w:rsidR="00477EEF" w:rsidRPr="001D02A6">
              <w:rPr>
                <w:rStyle w:val="3"/>
                <w:rFonts w:eastAsiaTheme="minorHAnsi"/>
                <w:b w:val="0"/>
                <w:color w:val="000000" w:themeColor="text1"/>
                <w:sz w:val="24"/>
                <w:szCs w:val="24"/>
              </w:rPr>
              <w:t>»</w:t>
            </w:r>
            <w:r w:rsidR="0072623B" w:rsidRPr="001D02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D02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соответствии с административным регламентом, отдельные положения которого соответствуют требованиям федерального законодательства.</w:t>
            </w:r>
          </w:p>
        </w:tc>
        <w:tc>
          <w:tcPr>
            <w:tcW w:w="2012" w:type="dxa"/>
            <w:tcBorders>
              <w:bottom w:val="single" w:sz="4" w:space="0" w:color="auto"/>
            </w:tcBorders>
          </w:tcPr>
          <w:p w14:paraId="54FD33C2" w14:textId="7DD0770A" w:rsidR="00A2531A" w:rsidRPr="001D02A6" w:rsidRDefault="00A2531A" w:rsidP="00A25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2A6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Результатами предоставления муниципальной услуги является выдача (направление) заявителю:</w:t>
            </w:r>
          </w:p>
          <w:p w14:paraId="7CEA0DA9" w14:textId="77777777" w:rsidR="00075949" w:rsidRPr="00075949" w:rsidRDefault="00075949" w:rsidP="000759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949">
              <w:rPr>
                <w:rFonts w:ascii="Times New Roman" w:eastAsia="Times New Roman" w:hAnsi="Times New Roman" w:cs="Times New Roman"/>
                <w:sz w:val="24"/>
                <w:szCs w:val="24"/>
              </w:rPr>
              <w:t>1) заключение о соответствии помещения требованиям, предъявляемым к жилому помещению, и его пригодности для проживания;</w:t>
            </w:r>
          </w:p>
          <w:p w14:paraId="3A1B070E" w14:textId="77777777" w:rsidR="00075949" w:rsidRPr="00075949" w:rsidRDefault="00075949" w:rsidP="000759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9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заключение о </w:t>
            </w:r>
            <w:proofErr w:type="gramStart"/>
            <w:r w:rsidRPr="00075949">
              <w:rPr>
                <w:rFonts w:ascii="Times New Roman" w:eastAsia="Times New Roman" w:hAnsi="Times New Roman" w:cs="Times New Roman"/>
                <w:sz w:val="24"/>
                <w:szCs w:val="24"/>
              </w:rPr>
              <w:t>не соответствии</w:t>
            </w:r>
            <w:proofErr w:type="gramEnd"/>
            <w:r w:rsidRPr="000759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помещения требованиям, предъявляемым к жилому помещению, и его пригодности для проживания;</w:t>
            </w:r>
          </w:p>
          <w:p w14:paraId="39EA64E6" w14:textId="77777777" w:rsidR="00075949" w:rsidRPr="00075949" w:rsidRDefault="00075949" w:rsidP="000759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9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заключение о выявлении оснований для признания помещения подлежащим </w:t>
            </w:r>
            <w:r w:rsidRPr="000759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капитальному ремонту, реконструкции или перепланировке с целью приведения утраченных в процессе эксплуатации характеристик жилого помещения;</w:t>
            </w:r>
          </w:p>
          <w:p w14:paraId="702DA9F6" w14:textId="77777777" w:rsidR="00075949" w:rsidRPr="00075949" w:rsidRDefault="00075949" w:rsidP="000759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949">
              <w:rPr>
                <w:rFonts w:ascii="Times New Roman" w:eastAsia="Times New Roman" w:hAnsi="Times New Roman" w:cs="Times New Roman"/>
                <w:sz w:val="24"/>
                <w:szCs w:val="24"/>
              </w:rPr>
              <w:t>4) заключение о выявлении оснований для признания помещения непригодным для проживания вместе с постановлением Администрации о признания помещения непригодным для проживания;</w:t>
            </w:r>
          </w:p>
          <w:p w14:paraId="22DE3D7A" w14:textId="77777777" w:rsidR="00075949" w:rsidRPr="00075949" w:rsidRDefault="00075949" w:rsidP="000759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949">
              <w:rPr>
                <w:rFonts w:ascii="Times New Roman" w:eastAsia="Times New Roman" w:hAnsi="Times New Roman" w:cs="Times New Roman"/>
                <w:sz w:val="24"/>
                <w:szCs w:val="24"/>
              </w:rPr>
              <w:t>5) заключение об отсутствии оснований для признания жилого помещения непригодным для проживания;</w:t>
            </w:r>
          </w:p>
          <w:p w14:paraId="19DDA42A" w14:textId="42E93595" w:rsidR="00075949" w:rsidRDefault="00075949" w:rsidP="000759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5949">
              <w:rPr>
                <w:rFonts w:ascii="Times New Roman" w:eastAsia="Times New Roman" w:hAnsi="Times New Roman" w:cs="Times New Roman"/>
                <w:sz w:val="24"/>
                <w:szCs w:val="24"/>
              </w:rPr>
              <w:t>6) решение об отказе в предоставлении муниципальной услуги в форме письма, на бланке Администрации подписанное руководителем уполномоченного органа (либо лицом его замещающим).</w:t>
            </w:r>
          </w:p>
          <w:p w14:paraId="12EAE4CC" w14:textId="77777777" w:rsidR="00075949" w:rsidRDefault="00075949" w:rsidP="00A25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96D232A" w14:textId="2E65C544" w:rsidR="00031F60" w:rsidRPr="001D02A6" w:rsidRDefault="00031F60" w:rsidP="00075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AEAD727" w14:textId="77777777" w:rsidR="00455E26" w:rsidRPr="001D02A6" w:rsidRDefault="000232CE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%</w:t>
            </w:r>
          </w:p>
        </w:tc>
        <w:tc>
          <w:tcPr>
            <w:tcW w:w="2505" w:type="dxa"/>
            <w:tcBorders>
              <w:bottom w:val="single" w:sz="4" w:space="0" w:color="auto"/>
            </w:tcBorders>
          </w:tcPr>
          <w:p w14:paraId="2E4CC54A" w14:textId="77777777" w:rsidR="00455E26" w:rsidRPr="001D02A6" w:rsidRDefault="000232CE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2026 г. (далее – ежегодно) – 100% (без учета отказов в предоставлении муниципальной услуги)</w:t>
            </w:r>
          </w:p>
        </w:tc>
      </w:tr>
    </w:tbl>
    <w:p w14:paraId="03A562B6" w14:textId="77777777" w:rsidR="00CE74ED" w:rsidRPr="001D02A6" w:rsidRDefault="00CE74ED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C887C0" w14:textId="77777777" w:rsidR="004062DA" w:rsidRPr="001D02A6" w:rsidRDefault="004062DA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3.9. Методы расчета индикаторов достижения целей предлагаемого правового регулирования, источники информации для расчетов:</w:t>
      </w:r>
    </w:p>
    <w:p w14:paraId="7A0CD452" w14:textId="10BE7C03" w:rsidR="000232CE" w:rsidRPr="001D02A6" w:rsidRDefault="000232CE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(Количество выданных </w:t>
      </w:r>
      <w:r w:rsidR="00F5371D"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уведомлений о переводе жилого (нежилого) помещения в нежилое (жилое) помещение</w:t>
      </w: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/количество поступивших заявлений) x100%</w:t>
      </w:r>
    </w:p>
    <w:p w14:paraId="593A4C7E" w14:textId="77777777" w:rsidR="000232CE" w:rsidRPr="001D02A6" w:rsidRDefault="000232CE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C955D9C" w14:textId="77777777" w:rsidR="004062DA" w:rsidRPr="001D02A6" w:rsidRDefault="004062DA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3.10. Оценка затрат на проведение мониторинга достижения целей предлагаемого правового регулирования: </w:t>
      </w:r>
    </w:p>
    <w:p w14:paraId="7934E95C" w14:textId="77777777" w:rsidR="004062DA" w:rsidRPr="001D02A6" w:rsidRDefault="004062DA" w:rsidP="00A376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Не требуется.</w:t>
      </w:r>
    </w:p>
    <w:p w14:paraId="7DE95765" w14:textId="77777777" w:rsidR="002F07BE" w:rsidRPr="001D02A6" w:rsidRDefault="002F07BE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CAA9F6" w14:textId="77777777" w:rsidR="004062DA" w:rsidRPr="001D02A6" w:rsidRDefault="004062DA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4. Качественная характеристика и оценка численности потенциальных адресатов предлагаемого правового регулирования (их групп):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9"/>
        <w:gridCol w:w="1997"/>
        <w:gridCol w:w="3402"/>
      </w:tblGrid>
      <w:tr w:rsidR="00F72782" w:rsidRPr="001D02A6" w14:paraId="78D36B98" w14:textId="77777777" w:rsidTr="009D7C08">
        <w:tc>
          <w:tcPr>
            <w:tcW w:w="4269" w:type="dxa"/>
            <w:tcBorders>
              <w:bottom w:val="single" w:sz="4" w:space="0" w:color="auto"/>
            </w:tcBorders>
          </w:tcPr>
          <w:p w14:paraId="28E72E57" w14:textId="77777777" w:rsidR="004062DA" w:rsidRPr="001D02A6" w:rsidRDefault="004062DA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1997" w:type="dxa"/>
            <w:tcBorders>
              <w:bottom w:val="single" w:sz="4" w:space="0" w:color="auto"/>
            </w:tcBorders>
          </w:tcPr>
          <w:p w14:paraId="47E98FB4" w14:textId="77777777" w:rsidR="004062DA" w:rsidRPr="001D02A6" w:rsidRDefault="004062DA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4.2. Количество участников группы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663ACCE5" w14:textId="77777777" w:rsidR="004062DA" w:rsidRPr="001D02A6" w:rsidRDefault="004062DA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4.3. Источники данных</w:t>
            </w:r>
          </w:p>
        </w:tc>
      </w:tr>
      <w:tr w:rsidR="00411247" w:rsidRPr="001D02A6" w14:paraId="6A8CE414" w14:textId="77777777" w:rsidTr="009D7C08">
        <w:tc>
          <w:tcPr>
            <w:tcW w:w="4269" w:type="dxa"/>
            <w:tcBorders>
              <w:bottom w:val="single" w:sz="4" w:space="0" w:color="auto"/>
            </w:tcBorders>
          </w:tcPr>
          <w:p w14:paraId="61D39077" w14:textId="7B9C55E7" w:rsidR="00411247" w:rsidRPr="001D02A6" w:rsidRDefault="00F5371D" w:rsidP="001E53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Физические и юридические лица, являющиеся собственниками помещений.</w:t>
            </w:r>
          </w:p>
        </w:tc>
        <w:tc>
          <w:tcPr>
            <w:tcW w:w="1997" w:type="dxa"/>
            <w:tcBorders>
              <w:bottom w:val="single" w:sz="4" w:space="0" w:color="auto"/>
            </w:tcBorders>
          </w:tcPr>
          <w:p w14:paraId="0C5A14F4" w14:textId="14E92209" w:rsidR="00411247" w:rsidRPr="001D02A6" w:rsidRDefault="00411247" w:rsidP="008706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Количественная оценка участников не ограничена. Определить точное количество не представляется возможным в связи с заявительным характером предлагаемого правового регулирования. Вместе с тем, в среднем за 2023-2025 гг. ежегодно за предоставлением му</w:t>
            </w:r>
            <w:r w:rsidR="00F06F78"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ниципальной услуги обращается </w:t>
            </w:r>
            <w:r w:rsidR="00870679"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7A5451"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870679"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заявитель</w:t>
            </w: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76E28172" w14:textId="77777777" w:rsidR="00411247" w:rsidRPr="001D02A6" w:rsidRDefault="00411247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Данные администрации муниципального образования Темрюкский муниципальный район Краснодарского края, как органа, уполномоченного на предоставление муниципальной услуги.</w:t>
            </w:r>
          </w:p>
        </w:tc>
      </w:tr>
    </w:tbl>
    <w:p w14:paraId="3A16C23C" w14:textId="77777777" w:rsidR="004062DA" w:rsidRPr="001D02A6" w:rsidRDefault="004062DA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265203" w14:textId="77777777" w:rsidR="004062DA" w:rsidRPr="001D02A6" w:rsidRDefault="004062DA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 Изменение функций (полномочий, обязанностей, прав) муниципального образования Темрюкский район, а также порядка их реализации в связи с введением предлагаемого правового регулирования: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1701"/>
        <w:gridCol w:w="3118"/>
        <w:gridCol w:w="1560"/>
        <w:gridCol w:w="1275"/>
      </w:tblGrid>
      <w:tr w:rsidR="00F72782" w:rsidRPr="001D02A6" w14:paraId="2CFC31F0" w14:textId="77777777" w:rsidTr="004062DA">
        <w:tc>
          <w:tcPr>
            <w:tcW w:w="2014" w:type="dxa"/>
          </w:tcPr>
          <w:p w14:paraId="57250B3D" w14:textId="77777777" w:rsidR="004062DA" w:rsidRPr="001D02A6" w:rsidRDefault="004062DA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5.1. Наименование функции (полномочия, обязанности или права)</w:t>
            </w:r>
          </w:p>
        </w:tc>
        <w:tc>
          <w:tcPr>
            <w:tcW w:w="1701" w:type="dxa"/>
          </w:tcPr>
          <w:p w14:paraId="432D0E4F" w14:textId="77777777" w:rsidR="004062DA" w:rsidRPr="001D02A6" w:rsidRDefault="004062DA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5.2.Характер функции (новая / изменяемая / отменяемая)</w:t>
            </w:r>
          </w:p>
        </w:tc>
        <w:tc>
          <w:tcPr>
            <w:tcW w:w="3118" w:type="dxa"/>
          </w:tcPr>
          <w:p w14:paraId="328ABCCC" w14:textId="77777777" w:rsidR="004062DA" w:rsidRPr="001D02A6" w:rsidRDefault="004062DA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5.3.Предполагаемый порядок реализации</w:t>
            </w:r>
          </w:p>
        </w:tc>
        <w:tc>
          <w:tcPr>
            <w:tcW w:w="1560" w:type="dxa"/>
          </w:tcPr>
          <w:p w14:paraId="0F79BE9F" w14:textId="77777777" w:rsidR="004062DA" w:rsidRPr="001D02A6" w:rsidRDefault="004062DA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5.4. Оценка изменения трудовых затрат (чел./час в год), изменения </w:t>
            </w: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численности сотрудников (чел.)</w:t>
            </w:r>
          </w:p>
        </w:tc>
        <w:tc>
          <w:tcPr>
            <w:tcW w:w="1275" w:type="dxa"/>
          </w:tcPr>
          <w:p w14:paraId="4C928B70" w14:textId="77777777" w:rsidR="004062DA" w:rsidRPr="001D02A6" w:rsidRDefault="004062DA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5.5. Оценка изменения потребностей в других </w:t>
            </w: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ресурсах</w:t>
            </w:r>
          </w:p>
        </w:tc>
      </w:tr>
      <w:tr w:rsidR="00F72782" w:rsidRPr="001D02A6" w14:paraId="232914C7" w14:textId="77777777" w:rsidTr="004062DA">
        <w:tc>
          <w:tcPr>
            <w:tcW w:w="2014" w:type="dxa"/>
            <w:tcBorders>
              <w:bottom w:val="single" w:sz="4" w:space="0" w:color="auto"/>
            </w:tcBorders>
          </w:tcPr>
          <w:p w14:paraId="62148D64" w14:textId="2D39BE62" w:rsidR="00D7444B" w:rsidRPr="001D02A6" w:rsidRDefault="002D00C8" w:rsidP="00621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Предоставление администрацией муниципального образования Темрюкский муниципальный район Краснодарского края муниципальной услуги «</w:t>
            </w:r>
            <w:r w:rsidR="00094170" w:rsidRPr="000941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Признание в установленном порядке помещение жилым помещением, жилого помещения непригодным для проживания</w:t>
            </w: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 в соответствии с административным регламентом, отдельные положения которого соответствуют требованиям федерального законодательства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8120ED" w14:textId="77777777" w:rsidR="00D7444B" w:rsidRPr="001D02A6" w:rsidRDefault="000232CE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Новая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79D8F7A4" w14:textId="77777777" w:rsidR="000232CE" w:rsidRPr="001D02A6" w:rsidRDefault="000232CE" w:rsidP="00A37608">
            <w:pPr>
              <w:pStyle w:val="a5"/>
              <w:widowControl w:val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Перечень осуществляемых при предоставлении муниципальной услуги административных процедур:</w:t>
            </w:r>
          </w:p>
          <w:p w14:paraId="13A13CBA" w14:textId="77777777" w:rsidR="000232CE" w:rsidRPr="001D02A6" w:rsidRDefault="000232CE" w:rsidP="00A37608">
            <w:pPr>
              <w:pStyle w:val="a5"/>
              <w:widowControl w:val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профилирование заявителя;</w:t>
            </w:r>
          </w:p>
          <w:p w14:paraId="2BA35FA6" w14:textId="77777777" w:rsidR="000232CE" w:rsidRPr="001D02A6" w:rsidRDefault="000232CE" w:rsidP="00A37608">
            <w:pPr>
              <w:pStyle w:val="a5"/>
              <w:widowControl w:val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приема запроса (заявления) и документов и (или) информации, необходимых для предоставления муниципальной услуги;</w:t>
            </w:r>
          </w:p>
          <w:p w14:paraId="35991FFF" w14:textId="77777777" w:rsidR="000232CE" w:rsidRPr="001D02A6" w:rsidRDefault="000232CE" w:rsidP="00A37608">
            <w:pPr>
              <w:pStyle w:val="a5"/>
              <w:widowControl w:val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рассмотрения запроса (заявления) и прилагаемых документов, подготовка результата предоставления муниципальной услуги, подписание результата предоставления муниципальной услуги;</w:t>
            </w:r>
          </w:p>
          <w:p w14:paraId="4E6D586C" w14:textId="77777777" w:rsidR="000232CE" w:rsidRPr="001D02A6" w:rsidRDefault="000232CE" w:rsidP="00A37608">
            <w:pPr>
              <w:pStyle w:val="a5"/>
              <w:widowControl w:val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межведомственное информационное взаимодействие;</w:t>
            </w:r>
          </w:p>
          <w:p w14:paraId="53E5F875" w14:textId="77777777" w:rsidR="000232CE" w:rsidRPr="001D02A6" w:rsidRDefault="000232CE" w:rsidP="00A37608">
            <w:pPr>
              <w:pStyle w:val="a5"/>
              <w:widowControl w:val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принятие решения о предоставлении (об отказе в предоставлении) муниципальной услуги;</w:t>
            </w:r>
          </w:p>
          <w:p w14:paraId="38797673" w14:textId="77777777" w:rsidR="00D7444B" w:rsidRPr="001D02A6" w:rsidRDefault="000232CE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предоставление результата муниципальной услуги.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6C1DA5E" w14:textId="77777777" w:rsidR="00D7444B" w:rsidRPr="001D02A6" w:rsidRDefault="000232CE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Объем трудозатрат не изменится, так как реализация функций предполагается в пределах штатной численности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5E311A6" w14:textId="77777777" w:rsidR="00D7444B" w:rsidRPr="001D02A6" w:rsidRDefault="004D7035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требуется</w:t>
            </w:r>
          </w:p>
        </w:tc>
      </w:tr>
    </w:tbl>
    <w:p w14:paraId="7A0ED95A" w14:textId="77777777" w:rsidR="004062DA" w:rsidRPr="001D02A6" w:rsidRDefault="004062DA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6B54157" w14:textId="77777777" w:rsidR="004062DA" w:rsidRPr="001D02A6" w:rsidRDefault="004062DA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 Оценка дополнительных расходов (доходов) бюджета муниципального образования Темрюкский район, связанных с введением предлагаемого правового регулирования:</w:t>
      </w:r>
    </w:p>
    <w:tbl>
      <w:tblPr>
        <w:tblW w:w="9527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3874"/>
        <w:gridCol w:w="1938"/>
      </w:tblGrid>
      <w:tr w:rsidR="00F72782" w:rsidRPr="001D02A6" w14:paraId="3BCE6967" w14:textId="77777777" w:rsidTr="00E5774A">
        <w:tc>
          <w:tcPr>
            <w:tcW w:w="3715" w:type="dxa"/>
          </w:tcPr>
          <w:p w14:paraId="129872F6" w14:textId="77777777" w:rsidR="004062DA" w:rsidRPr="001D02A6" w:rsidRDefault="004062DA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6.1. Наименование функции (полномочия, обязанности или права) (в соответствии с </w:t>
            </w:r>
            <w:hyperlink w:anchor="sub_30051" w:history="1">
              <w:r w:rsidRPr="001D02A6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пунктом 5.1</w:t>
              </w:r>
            </w:hyperlink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874" w:type="dxa"/>
          </w:tcPr>
          <w:p w14:paraId="7D7EFE5C" w14:textId="77777777" w:rsidR="004062DA" w:rsidRPr="001D02A6" w:rsidRDefault="004062DA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6.2. Виды расходов (возможных поступлений) бюджета муниципального образования Темрюкский район</w:t>
            </w:r>
          </w:p>
        </w:tc>
        <w:tc>
          <w:tcPr>
            <w:tcW w:w="1938" w:type="dxa"/>
          </w:tcPr>
          <w:p w14:paraId="0BF11C11" w14:textId="77777777" w:rsidR="004062DA" w:rsidRPr="001D02A6" w:rsidRDefault="004062DA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6.3. Количественная оценк</w:t>
            </w:r>
            <w:r w:rsidR="00A27423"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 расходов и возможных поступле</w:t>
            </w: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ний, млн. рублей</w:t>
            </w:r>
          </w:p>
        </w:tc>
      </w:tr>
      <w:tr w:rsidR="00F72782" w:rsidRPr="001D02A6" w14:paraId="58B9F546" w14:textId="77777777" w:rsidTr="00E5774A">
        <w:tc>
          <w:tcPr>
            <w:tcW w:w="9527" w:type="dxa"/>
            <w:gridSpan w:val="3"/>
            <w:tcBorders>
              <w:bottom w:val="single" w:sz="4" w:space="0" w:color="auto"/>
            </w:tcBorders>
          </w:tcPr>
          <w:p w14:paraId="78AE7B37" w14:textId="6373BB0F" w:rsidR="004062DA" w:rsidRPr="001D02A6" w:rsidRDefault="000232CE" w:rsidP="000402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Наименование органа местного самоуправления: </w:t>
            </w:r>
            <w:r w:rsidR="001E53CB" w:rsidRPr="001D02A6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="0004029A" w:rsidRPr="001D02A6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жилищно-коммунального хозяйства, охраны окружающей среды, транспорта, связи и дорожного хозяйства</w:t>
            </w:r>
            <w:r w:rsidR="001E53CB" w:rsidRPr="001D02A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Темрюкский район </w:t>
            </w:r>
            <w:r w:rsidR="001E53CB" w:rsidRPr="001D02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муниципальный район Краснодарского края</w:t>
            </w:r>
          </w:p>
        </w:tc>
      </w:tr>
      <w:tr w:rsidR="00E16DF1" w:rsidRPr="001D02A6" w14:paraId="5319C6DD" w14:textId="77777777" w:rsidTr="00A6620B">
        <w:tc>
          <w:tcPr>
            <w:tcW w:w="3715" w:type="dxa"/>
            <w:vMerge w:val="restart"/>
          </w:tcPr>
          <w:p w14:paraId="710367DA" w14:textId="74FCB11B" w:rsidR="00E16DF1" w:rsidRPr="001D02A6" w:rsidRDefault="002D00C8" w:rsidP="00933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Предоставление администрацией муниципального образования Темрюкский муниципальный </w:t>
            </w: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район Краснодарского края муниципальной услуги «</w:t>
            </w:r>
            <w:r w:rsidR="005C7BE9" w:rsidRPr="005C7B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Признание в установленном порядке помещение жилым помещением, жилого помещения непригодным для проживания</w:t>
            </w: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 в соответствии с административным регламентом, отдельные положения которого соответствуют требованиям федерального законодательства.</w:t>
            </w:r>
          </w:p>
        </w:tc>
        <w:tc>
          <w:tcPr>
            <w:tcW w:w="3874" w:type="dxa"/>
            <w:tcBorders>
              <w:bottom w:val="single" w:sz="4" w:space="0" w:color="auto"/>
            </w:tcBorders>
          </w:tcPr>
          <w:p w14:paraId="2AB405D7" w14:textId="77777777" w:rsidR="00E16DF1" w:rsidRPr="001D02A6" w:rsidRDefault="00E16DF1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Расходы не предусмотрены</w:t>
            </w:r>
          </w:p>
        </w:tc>
        <w:tc>
          <w:tcPr>
            <w:tcW w:w="1938" w:type="dxa"/>
            <w:tcBorders>
              <w:bottom w:val="single" w:sz="4" w:space="0" w:color="auto"/>
            </w:tcBorders>
          </w:tcPr>
          <w:p w14:paraId="5750D575" w14:textId="77777777" w:rsidR="00E16DF1" w:rsidRPr="001D02A6" w:rsidRDefault="00E16DF1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E16DF1" w:rsidRPr="001D02A6" w14:paraId="647CBBE2" w14:textId="77777777" w:rsidTr="00E5774A">
        <w:tc>
          <w:tcPr>
            <w:tcW w:w="3715" w:type="dxa"/>
            <w:vMerge/>
            <w:tcBorders>
              <w:bottom w:val="nil"/>
            </w:tcBorders>
          </w:tcPr>
          <w:p w14:paraId="1EEEF291" w14:textId="77777777" w:rsidR="00E16DF1" w:rsidRPr="001D02A6" w:rsidRDefault="00E16DF1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874" w:type="dxa"/>
            <w:tcBorders>
              <w:bottom w:val="single" w:sz="4" w:space="0" w:color="auto"/>
            </w:tcBorders>
          </w:tcPr>
          <w:p w14:paraId="4FDC55D4" w14:textId="77777777" w:rsidR="00E16DF1" w:rsidRPr="001D02A6" w:rsidRDefault="00E16DF1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Возможные доходы не предусмотрены</w:t>
            </w:r>
          </w:p>
        </w:tc>
        <w:tc>
          <w:tcPr>
            <w:tcW w:w="1938" w:type="dxa"/>
            <w:tcBorders>
              <w:bottom w:val="single" w:sz="4" w:space="0" w:color="auto"/>
            </w:tcBorders>
          </w:tcPr>
          <w:p w14:paraId="52D585D9" w14:textId="77777777" w:rsidR="00E16DF1" w:rsidRPr="001D02A6" w:rsidRDefault="00E16DF1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F72782" w:rsidRPr="001D02A6" w14:paraId="2A361B03" w14:textId="77777777" w:rsidTr="00E5774A">
        <w:tc>
          <w:tcPr>
            <w:tcW w:w="7589" w:type="dxa"/>
            <w:gridSpan w:val="2"/>
            <w:tcBorders>
              <w:bottom w:val="single" w:sz="4" w:space="0" w:color="auto"/>
            </w:tcBorders>
          </w:tcPr>
          <w:p w14:paraId="2040B614" w14:textId="77777777" w:rsidR="004062DA" w:rsidRPr="001D02A6" w:rsidRDefault="004062DA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1938" w:type="dxa"/>
            <w:tcBorders>
              <w:bottom w:val="single" w:sz="4" w:space="0" w:color="auto"/>
            </w:tcBorders>
          </w:tcPr>
          <w:p w14:paraId="6D95E319" w14:textId="77777777" w:rsidR="004062DA" w:rsidRPr="001D02A6" w:rsidRDefault="002005CF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</w:tr>
    </w:tbl>
    <w:p w14:paraId="78B70F56" w14:textId="77777777" w:rsidR="004062DA" w:rsidRPr="001D02A6" w:rsidRDefault="004062DA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D460DD" w14:textId="77777777" w:rsidR="004062DA" w:rsidRPr="001D02A6" w:rsidRDefault="004062DA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6.4. Другие сведения о дополнительных расходах (доходах) бюджета муниципального образования Темрюкский район, возникающих в связи с введением предлагаемого правового регулирования:</w:t>
      </w:r>
    </w:p>
    <w:p w14:paraId="6B94B342" w14:textId="77777777" w:rsidR="006E1893" w:rsidRPr="001D02A6" w:rsidRDefault="00043EA4" w:rsidP="00A376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Дополнительные расходы (доходы) бюджета муниципального образования Темрюкский муниципальный район Краснодарского края не предусмотрены.</w:t>
      </w:r>
    </w:p>
    <w:p w14:paraId="42ADD4ED" w14:textId="77777777" w:rsidR="00043EA4" w:rsidRPr="001D02A6" w:rsidRDefault="00043EA4" w:rsidP="00A376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1CE5BF2" w14:textId="77777777" w:rsidR="004062DA" w:rsidRPr="001D02A6" w:rsidRDefault="004062DA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6.5. Источники данных:</w:t>
      </w:r>
    </w:p>
    <w:p w14:paraId="04AA1036" w14:textId="158A2A4D" w:rsidR="00171B76" w:rsidRPr="001D02A6" w:rsidRDefault="0004029A" w:rsidP="00A376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sz w:val="28"/>
          <w:szCs w:val="28"/>
        </w:rPr>
        <w:t>Управление жилищно-коммунального хозяйства, охраны окружающей среды, транспорта, связи и дорожного хозяйства</w:t>
      </w:r>
      <w:r w:rsidR="001E53CB" w:rsidRPr="001D02A6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 </w:t>
      </w:r>
      <w:r w:rsidR="001E53CB"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муниципальный район Краснодарского края</w:t>
      </w:r>
      <w:r w:rsidR="00913450"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B3C8B10" w14:textId="77777777" w:rsidR="00256CA6" w:rsidRPr="001D02A6" w:rsidRDefault="00256CA6" w:rsidP="00A376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CAF9511" w14:textId="77777777" w:rsidR="004062DA" w:rsidRPr="001D02A6" w:rsidRDefault="004062DA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7. Изменение обязанностей (ограничений) потенциальных адресатов предлагаемого правового регулирования и связанные с ними дополнительные расходы (доходы):</w:t>
      </w:r>
    </w:p>
    <w:tbl>
      <w:tblPr>
        <w:tblW w:w="9527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3"/>
        <w:gridCol w:w="3076"/>
        <w:gridCol w:w="1838"/>
        <w:gridCol w:w="2410"/>
      </w:tblGrid>
      <w:tr w:rsidR="00F72782" w:rsidRPr="001D02A6" w14:paraId="52E10C89" w14:textId="77777777" w:rsidTr="0043402D">
        <w:tc>
          <w:tcPr>
            <w:tcW w:w="2203" w:type="dxa"/>
            <w:tcBorders>
              <w:bottom w:val="single" w:sz="4" w:space="0" w:color="auto"/>
            </w:tcBorders>
          </w:tcPr>
          <w:p w14:paraId="66F6861D" w14:textId="77777777" w:rsidR="004062DA" w:rsidRPr="001D02A6" w:rsidRDefault="004062DA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7.1. Группы потенциальных адресатов предлагаемого правового регулирования (в соответствии с </w:t>
            </w:r>
            <w:hyperlink w:anchor="sub_30041" w:history="1">
              <w:r w:rsidRPr="001D02A6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eastAsia="ru-RU"/>
                </w:rPr>
                <w:t>п. 4.1</w:t>
              </w:r>
            </w:hyperlink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сводного отчета)</w:t>
            </w:r>
          </w:p>
        </w:tc>
        <w:tc>
          <w:tcPr>
            <w:tcW w:w="3076" w:type="dxa"/>
            <w:tcBorders>
              <w:bottom w:val="single" w:sz="4" w:space="0" w:color="auto"/>
            </w:tcBorders>
          </w:tcPr>
          <w:p w14:paraId="1A83F7AE" w14:textId="77777777" w:rsidR="004062DA" w:rsidRPr="001D02A6" w:rsidRDefault="004062DA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7.2.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муниципального нормативного правового акта)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14:paraId="53C18C53" w14:textId="77777777" w:rsidR="004062DA" w:rsidRPr="001D02A6" w:rsidRDefault="004062DA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3313C3F" w14:textId="77777777" w:rsidR="004062DA" w:rsidRPr="001D02A6" w:rsidRDefault="004062DA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7.4. Количественная оценка, млн. рублей</w:t>
            </w:r>
          </w:p>
        </w:tc>
      </w:tr>
      <w:tr w:rsidR="00217C03" w:rsidRPr="001D02A6" w14:paraId="49E156F1" w14:textId="77777777" w:rsidTr="0043402D">
        <w:tc>
          <w:tcPr>
            <w:tcW w:w="2203" w:type="dxa"/>
            <w:tcBorders>
              <w:bottom w:val="single" w:sz="4" w:space="0" w:color="auto"/>
            </w:tcBorders>
          </w:tcPr>
          <w:p w14:paraId="1EAAC0D5" w14:textId="28FD8674" w:rsidR="00256CA6" w:rsidRPr="001D02A6" w:rsidRDefault="008147B9" w:rsidP="001E53C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02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Физические и юридические лица, являющиеся собственниками помещений</w:t>
            </w:r>
          </w:p>
        </w:tc>
        <w:tc>
          <w:tcPr>
            <w:tcW w:w="3076" w:type="dxa"/>
            <w:tcBorders>
              <w:bottom w:val="single" w:sz="4" w:space="0" w:color="auto"/>
            </w:tcBorders>
          </w:tcPr>
          <w:p w14:paraId="17B475C9" w14:textId="77777777" w:rsidR="001C1874" w:rsidRPr="001D02A6" w:rsidRDefault="001C1874" w:rsidP="001C1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Основанием для предоставления муниципальной услуги является подача заявителем заявления о предоставлении муниципальной услуги.</w:t>
            </w:r>
          </w:p>
          <w:p w14:paraId="011761A9" w14:textId="59DF2251" w:rsidR="00256CA6" w:rsidRPr="001D02A6" w:rsidRDefault="001C1874" w:rsidP="00933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Требования к </w:t>
            </w: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представлению документов заявителем в орган местного самоуправления установлены </w:t>
            </w:r>
            <w:r w:rsidR="00933FB2"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подразделом 2.11. Приложения)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14:paraId="790A485D" w14:textId="77777777" w:rsidR="00256CA6" w:rsidRPr="001D02A6" w:rsidRDefault="006E1893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Расходы на предоставление заявления и прилагаемых документов.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A870BEE" w14:textId="541212AA" w:rsidR="00256CA6" w:rsidRPr="001D02A6" w:rsidRDefault="0043402D" w:rsidP="00E34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0,001040 руб. в расчете на 1 заявителя или </w:t>
            </w:r>
            <w:r w:rsidR="00870679"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0,001040</w:t>
            </w: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руб. в расчете на группу адресатов предлагаемого правового </w:t>
            </w: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регулирования</w:t>
            </w:r>
            <w:r w:rsidR="007A5451"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</w:t>
            </w: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</w:t>
            </w:r>
            <w:r w:rsidR="00870679"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заявитель</w:t>
            </w: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).</w:t>
            </w:r>
          </w:p>
        </w:tc>
      </w:tr>
    </w:tbl>
    <w:p w14:paraId="64D13F34" w14:textId="77777777" w:rsidR="00F83601" w:rsidRPr="001D02A6" w:rsidRDefault="00F83601" w:rsidP="002D00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Согласно </w:t>
      </w:r>
      <w:proofErr w:type="gramStart"/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Методике оценки стандартных издержек субъектов</w:t>
      </w:r>
      <w:proofErr w:type="gramEnd"/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предпринимательской и иной экономической деятельности, возникающих в связи с использованием требований регулирования, утвержденной приказом Министерства экономического развития Российской Федерации                                            от 22 сентября 2015 г. № 669, информационные издержки регулирования включают в себя затраты на подготовку и предоставление информации в соответствии с требованиями проекта. Расчет суммы затрат произведен с использованием калькулятора расчета стандартн</w:t>
      </w:r>
      <w:r w:rsidR="006E1893"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ых издержек (regulation.gov.ru).</w:t>
      </w:r>
    </w:p>
    <w:p w14:paraId="4A729E0F" w14:textId="77777777" w:rsidR="00217962" w:rsidRPr="001D02A6" w:rsidRDefault="00217962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Расчет издержек на подготовку и представление запроса и документов:</w:t>
      </w:r>
    </w:p>
    <w:p w14:paraId="2A267C11" w14:textId="77777777" w:rsidR="00217962" w:rsidRPr="001D02A6" w:rsidRDefault="00217962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раздел требования: информационное;</w:t>
      </w:r>
    </w:p>
    <w:p w14:paraId="2172711E" w14:textId="77777777" w:rsidR="00217962" w:rsidRPr="001D02A6" w:rsidRDefault="00217962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информационный элемент: подача заявления на предоставление муниципальной услуги;</w:t>
      </w:r>
    </w:p>
    <w:p w14:paraId="3E6A56AD" w14:textId="77777777" w:rsidR="00217962" w:rsidRPr="001D02A6" w:rsidRDefault="00217962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тип элемента: документы, составленные для передачи органам власти;</w:t>
      </w:r>
    </w:p>
    <w:p w14:paraId="108C0F54" w14:textId="77777777" w:rsidR="00217962" w:rsidRPr="001D02A6" w:rsidRDefault="00217962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частота: 1 ед.</w:t>
      </w:r>
    </w:p>
    <w:p w14:paraId="6834D33E" w14:textId="77777777" w:rsidR="00217962" w:rsidRPr="001D02A6" w:rsidRDefault="00217962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Действия:</w:t>
      </w:r>
    </w:p>
    <w:p w14:paraId="4D98E789" w14:textId="77777777" w:rsidR="00217962" w:rsidRPr="001D02A6" w:rsidRDefault="00217962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написание любого документа низкого уровня сложности (менее 5 страниц печатного текста) – 1 чел./часов;</w:t>
      </w:r>
    </w:p>
    <w:p w14:paraId="7DF74FD4" w14:textId="77777777" w:rsidR="00217962" w:rsidRPr="001D02A6" w:rsidRDefault="00217962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копирование документов – 1,00 чел./часов;</w:t>
      </w:r>
    </w:p>
    <w:p w14:paraId="13BE68C9" w14:textId="77777777" w:rsidR="00217962" w:rsidRPr="001D02A6" w:rsidRDefault="00217962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Подача заявления – 1 чел./час.</w:t>
      </w:r>
    </w:p>
    <w:p w14:paraId="0AC6A8BC" w14:textId="338B234C" w:rsidR="00217962" w:rsidRPr="001D02A6" w:rsidRDefault="00217962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Затраты на расходные материалы и к</w:t>
      </w:r>
      <w:r w:rsidR="00E16DF1"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анцелярские товары – 100,00 рублей.</w:t>
      </w:r>
    </w:p>
    <w:p w14:paraId="0243F33E" w14:textId="77777777" w:rsidR="00217962" w:rsidRPr="001D02A6" w:rsidRDefault="00217962" w:rsidP="00A3760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Оплата доверенности (в случае обращения иного доверенного лица);</w:t>
      </w:r>
    </w:p>
    <w:p w14:paraId="03D734D2" w14:textId="313F9B7A" w:rsidR="00217962" w:rsidRPr="001D02A6" w:rsidRDefault="00217962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Среднемесячная заработная плата в муниципальном образовании Темрюкский муниципальный район Краснодарского края (202</w:t>
      </w:r>
      <w:r w:rsidR="00E16DF1"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6 г.): 52 934, 25 рублей.</w:t>
      </w:r>
    </w:p>
    <w:p w14:paraId="7211FE9B" w14:textId="6EF69928" w:rsidR="00217962" w:rsidRPr="001D02A6" w:rsidRDefault="00217962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Средняя с</w:t>
      </w:r>
      <w:r w:rsidR="00E16DF1"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тоимость часа работы: 313,5 рублей.</w:t>
      </w:r>
    </w:p>
    <w:p w14:paraId="3761787C" w14:textId="17EC60BB" w:rsidR="00217962" w:rsidRPr="001D02A6" w:rsidRDefault="00217962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E16DF1"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оимость требования: 1 040,5 рублей</w:t>
      </w: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расчете на 1 ед. (</w:t>
      </w:r>
      <w:r w:rsidR="003C346E"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870679"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313,5*(1+1+</w:t>
      </w:r>
      <w:proofErr w:type="gramStart"/>
      <w:r w:rsidR="00870679"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1)+</w:t>
      </w:r>
      <w:proofErr w:type="gramEnd"/>
      <w:r w:rsidR="00870679"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100).</w:t>
      </w:r>
    </w:p>
    <w:p w14:paraId="3158053D" w14:textId="77777777" w:rsidR="00F83601" w:rsidRPr="001D02A6" w:rsidRDefault="00F83601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DC6FC" w14:textId="77777777" w:rsidR="00EC0E03" w:rsidRPr="001D02A6" w:rsidRDefault="00EC0E03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7.5. Издержки и выгоды адресатов предлагаемого правового регулирования, не поддающиеся количественной оценке: </w:t>
      </w:r>
    </w:p>
    <w:p w14:paraId="29577283" w14:textId="77777777" w:rsidR="00EC0E03" w:rsidRPr="001D02A6" w:rsidRDefault="00EC0E03" w:rsidP="00A376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Отсутствует.</w:t>
      </w:r>
    </w:p>
    <w:p w14:paraId="1AD0D193" w14:textId="77777777" w:rsidR="00EC0E03" w:rsidRPr="001D02A6" w:rsidRDefault="00EC0E03" w:rsidP="00A376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804C0E7" w14:textId="77777777" w:rsidR="00EC0E03" w:rsidRPr="001D02A6" w:rsidRDefault="00EC0E03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7.6. Источники данных: </w:t>
      </w:r>
    </w:p>
    <w:p w14:paraId="49694937" w14:textId="77777777" w:rsidR="00EC0E03" w:rsidRPr="001D02A6" w:rsidRDefault="00F577B4" w:rsidP="00A376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Отсутствуют.</w:t>
      </w:r>
    </w:p>
    <w:p w14:paraId="672AA103" w14:textId="77777777" w:rsidR="00EC0E03" w:rsidRPr="001D02A6" w:rsidRDefault="00EC0E03" w:rsidP="00A376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96FEEB7" w14:textId="77777777" w:rsidR="00EC0E03" w:rsidRPr="001D02A6" w:rsidRDefault="00EC0E03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8. Оценка рисков неблагоприятных последствий применения предлагаемого правового регулирования: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916"/>
        <w:gridCol w:w="2608"/>
        <w:gridCol w:w="2442"/>
      </w:tblGrid>
      <w:tr w:rsidR="00F72782" w:rsidRPr="001D02A6" w14:paraId="1C0DE147" w14:textId="77777777" w:rsidTr="00E5774A">
        <w:tc>
          <w:tcPr>
            <w:tcW w:w="1702" w:type="dxa"/>
            <w:tcBorders>
              <w:bottom w:val="single" w:sz="4" w:space="0" w:color="auto"/>
            </w:tcBorders>
          </w:tcPr>
          <w:p w14:paraId="0625E1A3" w14:textId="77777777" w:rsidR="00EC0E03" w:rsidRPr="001D02A6" w:rsidRDefault="00EC0E03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8.1. Виды рисков</w:t>
            </w:r>
          </w:p>
        </w:tc>
        <w:tc>
          <w:tcPr>
            <w:tcW w:w="2916" w:type="dxa"/>
            <w:tcBorders>
              <w:bottom w:val="single" w:sz="4" w:space="0" w:color="auto"/>
            </w:tcBorders>
          </w:tcPr>
          <w:p w14:paraId="764DE70E" w14:textId="77777777" w:rsidR="00EC0E03" w:rsidRPr="001D02A6" w:rsidRDefault="00EC0E03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14:paraId="25A5F0CF" w14:textId="77777777" w:rsidR="00EC0E03" w:rsidRPr="001D02A6" w:rsidRDefault="00EC0E03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8.3. Методы контроля рисков</w:t>
            </w:r>
          </w:p>
        </w:tc>
        <w:tc>
          <w:tcPr>
            <w:tcW w:w="2442" w:type="dxa"/>
            <w:tcBorders>
              <w:bottom w:val="single" w:sz="4" w:space="0" w:color="auto"/>
            </w:tcBorders>
          </w:tcPr>
          <w:p w14:paraId="6A13FE41" w14:textId="77777777" w:rsidR="00EC0E03" w:rsidRPr="001D02A6" w:rsidRDefault="00EC0E03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8.4. Степень контроля рисков (полный / частичный / отсутствует)</w:t>
            </w:r>
          </w:p>
        </w:tc>
      </w:tr>
      <w:tr w:rsidR="00F72782" w:rsidRPr="001D02A6" w14:paraId="6A0A7D9F" w14:textId="77777777" w:rsidTr="00E5774A">
        <w:tc>
          <w:tcPr>
            <w:tcW w:w="1702" w:type="dxa"/>
            <w:tcBorders>
              <w:bottom w:val="single" w:sz="4" w:space="0" w:color="auto"/>
            </w:tcBorders>
          </w:tcPr>
          <w:p w14:paraId="5B881637" w14:textId="77777777" w:rsidR="00EC0E03" w:rsidRPr="001D02A6" w:rsidRDefault="00EC0E03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2916" w:type="dxa"/>
            <w:tcBorders>
              <w:bottom w:val="single" w:sz="4" w:space="0" w:color="auto"/>
            </w:tcBorders>
          </w:tcPr>
          <w:p w14:paraId="0EC92961" w14:textId="77777777" w:rsidR="00EC0E03" w:rsidRPr="001D02A6" w:rsidRDefault="00EC0E03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14:paraId="56452935" w14:textId="77777777" w:rsidR="00EC0E03" w:rsidRPr="001D02A6" w:rsidRDefault="00EC0E03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2442" w:type="dxa"/>
            <w:tcBorders>
              <w:bottom w:val="single" w:sz="4" w:space="0" w:color="auto"/>
            </w:tcBorders>
          </w:tcPr>
          <w:p w14:paraId="364AAE38" w14:textId="77777777" w:rsidR="00EC0E03" w:rsidRPr="001D02A6" w:rsidRDefault="00EC0E03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Отсутствует</w:t>
            </w:r>
          </w:p>
        </w:tc>
      </w:tr>
    </w:tbl>
    <w:p w14:paraId="2F823074" w14:textId="77777777" w:rsidR="00CA1B0B" w:rsidRPr="001D02A6" w:rsidRDefault="00CA1B0B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899700" w14:textId="77777777" w:rsidR="00EC0E03" w:rsidRPr="001D02A6" w:rsidRDefault="00EC0E03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8.5. Источники данных: </w:t>
      </w:r>
    </w:p>
    <w:p w14:paraId="2972B212" w14:textId="37156794" w:rsidR="00EC0E03" w:rsidRPr="001D02A6" w:rsidRDefault="00933FB2" w:rsidP="00A376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Отсутствует.</w:t>
      </w:r>
    </w:p>
    <w:p w14:paraId="30261290" w14:textId="77777777" w:rsidR="00EC0E03" w:rsidRPr="001D02A6" w:rsidRDefault="00EC0E03" w:rsidP="00A376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FA2F6BA" w14:textId="77777777" w:rsidR="00EC0E03" w:rsidRPr="001D02A6" w:rsidRDefault="00EC0E03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9. Сравнение возможных вариантов решения проблемы: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731"/>
        <w:gridCol w:w="3669"/>
      </w:tblGrid>
      <w:tr w:rsidR="00F72782" w:rsidRPr="001D02A6" w14:paraId="68A89B86" w14:textId="77777777" w:rsidTr="00E5774A">
        <w:tc>
          <w:tcPr>
            <w:tcW w:w="2268" w:type="dxa"/>
            <w:tcBorders>
              <w:bottom w:val="single" w:sz="4" w:space="0" w:color="auto"/>
            </w:tcBorders>
          </w:tcPr>
          <w:p w14:paraId="69E0244B" w14:textId="77777777" w:rsidR="00EC0E03" w:rsidRPr="001D02A6" w:rsidRDefault="00EC0E03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31" w:type="dxa"/>
            <w:tcBorders>
              <w:bottom w:val="single" w:sz="4" w:space="0" w:color="auto"/>
            </w:tcBorders>
          </w:tcPr>
          <w:p w14:paraId="56DD5292" w14:textId="77777777" w:rsidR="00EC0E03" w:rsidRPr="001D02A6" w:rsidRDefault="00EC0E03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3669" w:type="dxa"/>
            <w:tcBorders>
              <w:bottom w:val="single" w:sz="4" w:space="0" w:color="auto"/>
            </w:tcBorders>
          </w:tcPr>
          <w:p w14:paraId="03B59883" w14:textId="77777777" w:rsidR="00EC0E03" w:rsidRPr="001D02A6" w:rsidRDefault="00EC0E03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Вариант 2</w:t>
            </w:r>
          </w:p>
        </w:tc>
      </w:tr>
      <w:tr w:rsidR="00F72782" w:rsidRPr="001D02A6" w14:paraId="2493AECB" w14:textId="77777777" w:rsidTr="00E5774A">
        <w:tc>
          <w:tcPr>
            <w:tcW w:w="2268" w:type="dxa"/>
            <w:tcBorders>
              <w:bottom w:val="single" w:sz="4" w:space="0" w:color="auto"/>
            </w:tcBorders>
          </w:tcPr>
          <w:p w14:paraId="27635DE4" w14:textId="77777777" w:rsidR="00EC0E03" w:rsidRPr="001D02A6" w:rsidRDefault="00EC0E03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9.1. Содержание варианта решения проблемы</w:t>
            </w:r>
          </w:p>
        </w:tc>
        <w:tc>
          <w:tcPr>
            <w:tcW w:w="3731" w:type="dxa"/>
            <w:tcBorders>
              <w:bottom w:val="single" w:sz="4" w:space="0" w:color="auto"/>
            </w:tcBorders>
          </w:tcPr>
          <w:p w14:paraId="2A15B11F" w14:textId="5C54A279" w:rsidR="00EC0E03" w:rsidRPr="001D02A6" w:rsidRDefault="00EC0E03" w:rsidP="002D6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Принятие </w:t>
            </w:r>
            <w:r w:rsidR="002D61CD"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проекта </w:t>
            </w:r>
          </w:p>
        </w:tc>
        <w:tc>
          <w:tcPr>
            <w:tcW w:w="3669" w:type="dxa"/>
            <w:tcBorders>
              <w:bottom w:val="single" w:sz="4" w:space="0" w:color="auto"/>
            </w:tcBorders>
          </w:tcPr>
          <w:p w14:paraId="1D38BC12" w14:textId="6729D47D" w:rsidR="007440C1" w:rsidRPr="001D02A6" w:rsidRDefault="00E3447F" w:rsidP="00126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Принятие решения о выдаче уведомления об отказе в </w:t>
            </w:r>
            <w:r w:rsidR="001269DF"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признании садового дома жилым домом и жилого дома садовым домом</w:t>
            </w:r>
          </w:p>
        </w:tc>
      </w:tr>
      <w:tr w:rsidR="00F72782" w:rsidRPr="001D02A6" w14:paraId="6F04132B" w14:textId="77777777" w:rsidTr="00E5774A">
        <w:tc>
          <w:tcPr>
            <w:tcW w:w="2268" w:type="dxa"/>
            <w:tcBorders>
              <w:top w:val="single" w:sz="4" w:space="0" w:color="auto"/>
            </w:tcBorders>
          </w:tcPr>
          <w:p w14:paraId="50A57AAF" w14:textId="77777777" w:rsidR="006423A0" w:rsidRPr="001D02A6" w:rsidRDefault="006423A0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9.2. Качественная характеристика и оценка динамики численности потенциальных адресатов предлагаемого правового регулирования в среднесрочном периоде (1 - 3 года)</w:t>
            </w:r>
          </w:p>
        </w:tc>
        <w:tc>
          <w:tcPr>
            <w:tcW w:w="3731" w:type="dxa"/>
            <w:tcBorders>
              <w:top w:val="single" w:sz="4" w:space="0" w:color="auto"/>
            </w:tcBorders>
          </w:tcPr>
          <w:p w14:paraId="77607CB6" w14:textId="7898074C" w:rsidR="006423A0" w:rsidRPr="001D02A6" w:rsidRDefault="000C6A0F" w:rsidP="00870679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02A6">
              <w:rPr>
                <w:rFonts w:ascii="Times New Roman" w:hAnsi="Times New Roman" w:cs="Times New Roman"/>
                <w:color w:val="000000" w:themeColor="text1"/>
              </w:rPr>
              <w:t xml:space="preserve">Количественная оценка участников не ограничена. Определить точное количество не представляется возможным в связи с заявительным характером предлагаемого правового регулирования. Вместе с тем, в среднем за 2023-2025 гг. ежегодно за предоставлением муниципальной услуги обращается </w:t>
            </w:r>
            <w:r w:rsidR="008D49BB" w:rsidRPr="001D02A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870679" w:rsidRPr="001D02A6">
              <w:rPr>
                <w:rFonts w:ascii="Times New Roman" w:hAnsi="Times New Roman" w:cs="Times New Roman"/>
                <w:color w:val="000000" w:themeColor="text1"/>
              </w:rPr>
              <w:t>1 заявитель</w:t>
            </w:r>
            <w:r w:rsidRPr="001D02A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669" w:type="dxa"/>
            <w:tcBorders>
              <w:top w:val="single" w:sz="4" w:space="0" w:color="auto"/>
            </w:tcBorders>
          </w:tcPr>
          <w:p w14:paraId="4B9D5CF5" w14:textId="77777777" w:rsidR="006423A0" w:rsidRPr="001D02A6" w:rsidRDefault="006423A0" w:rsidP="00A37608">
            <w:pPr>
              <w:spacing w:after="0" w:line="240" w:lineRule="auto"/>
              <w:ind w:firstLine="25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02A6">
              <w:rPr>
                <w:rFonts w:ascii="Times New Roman" w:hAnsi="Times New Roman" w:cs="Times New Roman"/>
                <w:color w:val="000000" w:themeColor="text1"/>
              </w:rPr>
              <w:t>Не изменится</w:t>
            </w:r>
          </w:p>
        </w:tc>
      </w:tr>
      <w:tr w:rsidR="00F72782" w:rsidRPr="001D02A6" w14:paraId="5B8B5700" w14:textId="77777777" w:rsidTr="00E5774A">
        <w:tc>
          <w:tcPr>
            <w:tcW w:w="2268" w:type="dxa"/>
            <w:tcBorders>
              <w:bottom w:val="single" w:sz="4" w:space="0" w:color="auto"/>
            </w:tcBorders>
          </w:tcPr>
          <w:p w14:paraId="0A60559B" w14:textId="77777777" w:rsidR="000C6A0F" w:rsidRPr="001D02A6" w:rsidRDefault="000C6A0F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9.3. 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</w:p>
        </w:tc>
        <w:tc>
          <w:tcPr>
            <w:tcW w:w="3731" w:type="dxa"/>
            <w:tcBorders>
              <w:bottom w:val="single" w:sz="4" w:space="0" w:color="auto"/>
            </w:tcBorders>
          </w:tcPr>
          <w:p w14:paraId="2CC0CDE3" w14:textId="495FF445" w:rsidR="000C6A0F" w:rsidRPr="001D02A6" w:rsidRDefault="000C6A0F" w:rsidP="00E3447F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02A6">
              <w:rPr>
                <w:rFonts w:ascii="Times New Roman" w:hAnsi="Times New Roman" w:cs="Times New Roman"/>
                <w:color w:val="000000" w:themeColor="text1"/>
              </w:rPr>
              <w:t xml:space="preserve">Ориентировочно расходы, связанные с введением предлагаемого правового регулирования, составят </w:t>
            </w:r>
            <w:r w:rsidR="00981BBD" w:rsidRPr="001D02A6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        </w:t>
            </w:r>
            <w:r w:rsidRPr="001D02A6">
              <w:rPr>
                <w:rFonts w:ascii="Times New Roman" w:hAnsi="Times New Roman" w:cs="Times New Roman"/>
                <w:color w:val="000000" w:themeColor="text1"/>
              </w:rPr>
              <w:t>1 040,5 руб</w:t>
            </w:r>
            <w:r w:rsidR="00981BBD" w:rsidRPr="001D02A6">
              <w:rPr>
                <w:rFonts w:ascii="Times New Roman" w:hAnsi="Times New Roman" w:cs="Times New Roman"/>
                <w:color w:val="000000" w:themeColor="text1"/>
              </w:rPr>
              <w:t>лей</w:t>
            </w:r>
            <w:r w:rsidRPr="001D02A6">
              <w:rPr>
                <w:rFonts w:ascii="Times New Roman" w:hAnsi="Times New Roman" w:cs="Times New Roman"/>
                <w:color w:val="000000" w:themeColor="text1"/>
              </w:rPr>
              <w:t>. в расчете на 1 заявителя или</w:t>
            </w:r>
            <w:r w:rsidR="00981BBD" w:rsidRPr="001D02A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870679" w:rsidRPr="001D02A6">
              <w:rPr>
                <w:rFonts w:ascii="Times New Roman" w:hAnsi="Times New Roman" w:cs="Times New Roman"/>
                <w:color w:val="000000" w:themeColor="text1"/>
              </w:rPr>
              <w:t>1 040,5</w:t>
            </w:r>
            <w:r w:rsidR="00981BBD" w:rsidRPr="001D02A6">
              <w:rPr>
                <w:rFonts w:ascii="Times New Roman" w:hAnsi="Times New Roman" w:cs="Times New Roman"/>
                <w:color w:val="000000" w:themeColor="text1"/>
              </w:rPr>
              <w:t xml:space="preserve"> рублей</w:t>
            </w:r>
            <w:r w:rsidRPr="001D02A6">
              <w:rPr>
                <w:rFonts w:ascii="Times New Roman" w:hAnsi="Times New Roman" w:cs="Times New Roman"/>
                <w:color w:val="000000" w:themeColor="text1"/>
              </w:rPr>
              <w:t xml:space="preserve"> в расчете на группу адресатов предлагае</w:t>
            </w:r>
            <w:r w:rsidR="008D49BB" w:rsidRPr="001D02A6">
              <w:rPr>
                <w:rFonts w:ascii="Times New Roman" w:hAnsi="Times New Roman" w:cs="Times New Roman"/>
                <w:color w:val="000000" w:themeColor="text1"/>
              </w:rPr>
              <w:t>мого правового регулирования (</w:t>
            </w:r>
            <w:r w:rsidR="00870679" w:rsidRPr="001D02A6">
              <w:rPr>
                <w:rFonts w:ascii="Times New Roman" w:hAnsi="Times New Roman" w:cs="Times New Roman"/>
                <w:color w:val="000000" w:themeColor="text1"/>
              </w:rPr>
              <w:t>1 заявитель</w:t>
            </w:r>
            <w:r w:rsidRPr="001D02A6">
              <w:rPr>
                <w:rFonts w:ascii="Times New Roman" w:hAnsi="Times New Roman" w:cs="Times New Roman"/>
                <w:color w:val="000000" w:themeColor="text1"/>
              </w:rPr>
              <w:t>).</w:t>
            </w:r>
          </w:p>
        </w:tc>
        <w:tc>
          <w:tcPr>
            <w:tcW w:w="3669" w:type="dxa"/>
            <w:tcBorders>
              <w:bottom w:val="single" w:sz="4" w:space="0" w:color="auto"/>
            </w:tcBorders>
          </w:tcPr>
          <w:p w14:paraId="7BA7483D" w14:textId="77777777" w:rsidR="000C6A0F" w:rsidRPr="001D02A6" w:rsidRDefault="000C6A0F" w:rsidP="00A37608">
            <w:pPr>
              <w:spacing w:after="0" w:line="240" w:lineRule="auto"/>
              <w:ind w:firstLine="25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02A6">
              <w:rPr>
                <w:rFonts w:ascii="Times New Roman" w:hAnsi="Times New Roman" w:cs="Times New Roman"/>
                <w:color w:val="000000" w:themeColor="text1"/>
              </w:rPr>
              <w:t xml:space="preserve">Дополнительные расходы (доходы) отсутствуют. </w:t>
            </w:r>
          </w:p>
        </w:tc>
      </w:tr>
      <w:tr w:rsidR="00F72782" w:rsidRPr="001D02A6" w14:paraId="0B6AD83B" w14:textId="77777777" w:rsidTr="00E5774A">
        <w:tc>
          <w:tcPr>
            <w:tcW w:w="2268" w:type="dxa"/>
            <w:tcBorders>
              <w:bottom w:val="single" w:sz="4" w:space="0" w:color="auto"/>
            </w:tcBorders>
          </w:tcPr>
          <w:p w14:paraId="0B958B2C" w14:textId="77777777" w:rsidR="006423A0" w:rsidRPr="001D02A6" w:rsidRDefault="006423A0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9.4. Оценка расходов (доходов) бюджета муниципального образования Темрюкский район, связанных с введением предлагаемого правового регулирования</w:t>
            </w:r>
          </w:p>
        </w:tc>
        <w:tc>
          <w:tcPr>
            <w:tcW w:w="3731" w:type="dxa"/>
            <w:tcBorders>
              <w:bottom w:val="single" w:sz="4" w:space="0" w:color="auto"/>
            </w:tcBorders>
          </w:tcPr>
          <w:p w14:paraId="0308C73E" w14:textId="77777777" w:rsidR="006423A0" w:rsidRPr="001D02A6" w:rsidRDefault="0090429B" w:rsidP="00A37608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02A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Расходы (доходы) не предполагаются</w:t>
            </w:r>
          </w:p>
        </w:tc>
        <w:tc>
          <w:tcPr>
            <w:tcW w:w="3669" w:type="dxa"/>
            <w:tcBorders>
              <w:bottom w:val="single" w:sz="4" w:space="0" w:color="auto"/>
            </w:tcBorders>
          </w:tcPr>
          <w:p w14:paraId="02D0481B" w14:textId="77777777" w:rsidR="006423A0" w:rsidRPr="001D02A6" w:rsidRDefault="0090429B" w:rsidP="00A376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02A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Расходы (доходы) не предполагаются</w:t>
            </w:r>
          </w:p>
        </w:tc>
      </w:tr>
      <w:tr w:rsidR="00F72782" w:rsidRPr="001D02A6" w14:paraId="3A337F04" w14:textId="77777777" w:rsidTr="00E5774A"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1CF5FE30" w14:textId="77777777" w:rsidR="006423A0" w:rsidRPr="001D02A6" w:rsidRDefault="006423A0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9.5. Оценка возможности достижения заявленных целей регулирования (</w:t>
            </w:r>
            <w:hyperlink w:anchor="sub_30003" w:history="1">
              <w:r w:rsidRPr="001D02A6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>раздел 3</w:t>
              </w:r>
            </w:hyperlink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сводного отчета) посредством </w:t>
            </w: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применения рассматриваемых вариантов предлагаемого правового регулирования</w:t>
            </w:r>
          </w:p>
        </w:tc>
        <w:tc>
          <w:tcPr>
            <w:tcW w:w="3731" w:type="dxa"/>
            <w:tcBorders>
              <w:top w:val="single" w:sz="4" w:space="0" w:color="auto"/>
              <w:bottom w:val="single" w:sz="4" w:space="0" w:color="auto"/>
            </w:tcBorders>
          </w:tcPr>
          <w:p w14:paraId="2425307B" w14:textId="77777777" w:rsidR="006423A0" w:rsidRPr="001D02A6" w:rsidRDefault="006423A0" w:rsidP="00A376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02A6">
              <w:rPr>
                <w:rFonts w:ascii="Times New Roman" w:hAnsi="Times New Roman" w:cs="Times New Roman"/>
                <w:color w:val="000000" w:themeColor="text1"/>
              </w:rPr>
              <w:lastRenderedPageBreak/>
              <w:t>Цели регулирования будут достигнуты</w:t>
            </w:r>
          </w:p>
        </w:tc>
        <w:tc>
          <w:tcPr>
            <w:tcW w:w="3669" w:type="dxa"/>
            <w:tcBorders>
              <w:top w:val="single" w:sz="4" w:space="0" w:color="auto"/>
              <w:bottom w:val="single" w:sz="4" w:space="0" w:color="auto"/>
            </w:tcBorders>
          </w:tcPr>
          <w:p w14:paraId="41C1930F" w14:textId="77777777" w:rsidR="006423A0" w:rsidRPr="001D02A6" w:rsidRDefault="006423A0" w:rsidP="00A376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02A6">
              <w:rPr>
                <w:rFonts w:ascii="Times New Roman" w:hAnsi="Times New Roman" w:cs="Times New Roman"/>
                <w:color w:val="000000" w:themeColor="text1"/>
              </w:rPr>
              <w:t>Цели регулирования не будут достигнуты</w:t>
            </w:r>
          </w:p>
        </w:tc>
      </w:tr>
      <w:tr w:rsidR="00F72782" w:rsidRPr="001D02A6" w14:paraId="0A8F83D8" w14:textId="77777777" w:rsidTr="00E5774A">
        <w:trPr>
          <w:trHeight w:val="858"/>
        </w:trPr>
        <w:tc>
          <w:tcPr>
            <w:tcW w:w="2268" w:type="dxa"/>
            <w:tcBorders>
              <w:bottom w:val="single" w:sz="4" w:space="0" w:color="auto"/>
            </w:tcBorders>
          </w:tcPr>
          <w:p w14:paraId="649C8AC0" w14:textId="77777777" w:rsidR="006423A0" w:rsidRPr="001D02A6" w:rsidRDefault="006423A0" w:rsidP="00A37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D02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9.6. Оценка рисков неблагоприятных последствий</w:t>
            </w:r>
          </w:p>
        </w:tc>
        <w:tc>
          <w:tcPr>
            <w:tcW w:w="3731" w:type="dxa"/>
            <w:tcBorders>
              <w:bottom w:val="single" w:sz="4" w:space="0" w:color="auto"/>
            </w:tcBorders>
          </w:tcPr>
          <w:p w14:paraId="6483E0D5" w14:textId="77777777" w:rsidR="006423A0" w:rsidRPr="001D02A6" w:rsidRDefault="006423A0" w:rsidP="00A3760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02A6">
              <w:rPr>
                <w:rFonts w:ascii="Times New Roman" w:hAnsi="Times New Roman" w:cs="Times New Roman"/>
                <w:color w:val="000000" w:themeColor="text1"/>
              </w:rPr>
              <w:t xml:space="preserve">Отсутствует </w:t>
            </w:r>
          </w:p>
        </w:tc>
        <w:tc>
          <w:tcPr>
            <w:tcW w:w="3669" w:type="dxa"/>
            <w:tcBorders>
              <w:bottom w:val="single" w:sz="4" w:space="0" w:color="auto"/>
            </w:tcBorders>
          </w:tcPr>
          <w:p w14:paraId="32553999" w14:textId="5092E3D7" w:rsidR="006423A0" w:rsidRPr="001D02A6" w:rsidRDefault="0082270F" w:rsidP="00A3760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D02A6">
              <w:rPr>
                <w:rFonts w:ascii="Times New Roman" w:hAnsi="Times New Roman" w:cs="Times New Roman"/>
                <w:color w:val="000000" w:themeColor="text1"/>
              </w:rPr>
              <w:t xml:space="preserve">Невозможность оказания муниципальной услуги </w:t>
            </w:r>
            <w:r w:rsidR="00A53C77" w:rsidRPr="001D02A6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8219D6" w:rsidRPr="008219D6">
              <w:rPr>
                <w:rFonts w:ascii="Times New Roman" w:hAnsi="Times New Roman" w:cs="Times New Roman"/>
                <w:color w:val="000000" w:themeColor="text1"/>
              </w:rPr>
              <w:t>многоквартирного дома аварийным и подлежащим сносу или реконструкции</w:t>
            </w:r>
            <w:r w:rsidR="00A53C77" w:rsidRPr="001D02A6">
              <w:rPr>
                <w:rFonts w:ascii="Times New Roman" w:hAnsi="Times New Roman" w:cs="Times New Roman"/>
                <w:color w:val="000000" w:themeColor="text1"/>
              </w:rPr>
              <w:t>»</w:t>
            </w:r>
            <w:r w:rsidR="00E40541" w:rsidRPr="001D02A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1D02A6">
              <w:rPr>
                <w:rFonts w:ascii="Times New Roman" w:hAnsi="Times New Roman" w:cs="Times New Roman"/>
                <w:color w:val="000000" w:themeColor="text1"/>
              </w:rPr>
              <w:t>в правовом поле, соответствующем федеральному законодательству.</w:t>
            </w:r>
          </w:p>
        </w:tc>
      </w:tr>
    </w:tbl>
    <w:p w14:paraId="3EC1A01A" w14:textId="77777777" w:rsidR="00EC0E03" w:rsidRPr="001D02A6" w:rsidRDefault="00EC0E03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27ECD9" w14:textId="77777777" w:rsidR="00EC0E03" w:rsidRPr="001D02A6" w:rsidRDefault="00EC0E03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9.7. Обоснование выбора предпочтительного варианта решения выявленной проблемы:</w:t>
      </w:r>
    </w:p>
    <w:p w14:paraId="07B60DCA" w14:textId="77777777" w:rsidR="00EC0E03" w:rsidRPr="001D02A6" w:rsidRDefault="00EC0E03" w:rsidP="00A376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Выбран вариант № 1 выявленная проблема может быть решена посредством введения предполагаемого правового регулирования.</w:t>
      </w:r>
    </w:p>
    <w:p w14:paraId="6E3BA066" w14:textId="77777777" w:rsidR="00EC0E03" w:rsidRPr="001D02A6" w:rsidRDefault="00EC0E03" w:rsidP="00A376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08554BB" w14:textId="77777777" w:rsidR="00EC0E03" w:rsidRPr="001D02A6" w:rsidRDefault="00EC0E03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9.8. Детальное описание предлагаемого варианта решения проблемы:</w:t>
      </w:r>
    </w:p>
    <w:p w14:paraId="3C9CE608" w14:textId="77777777" w:rsidR="001F3B8E" w:rsidRPr="001D02A6" w:rsidRDefault="001F3B8E" w:rsidP="001F3B8E">
      <w:pPr>
        <w:autoSpaceDE w:val="0"/>
        <w:autoSpaceDN w:val="0"/>
        <w:adjustRightInd w:val="0"/>
        <w:spacing w:after="0" w:line="240" w:lineRule="auto"/>
        <w:ind w:right="-284" w:firstLine="708"/>
        <w:contextualSpacing/>
        <w:jc w:val="both"/>
        <w:rPr>
          <w:rFonts w:ascii="Times New Roman" w:hAnsi="Times New Roman" w:cs="Times New Roman"/>
          <w:bCs/>
          <w:color w:val="000000" w:themeColor="text1"/>
          <w:spacing w:val="3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В целях решения указанной проблемы рассматриваемым проектом постановления предлагается утвердить</w:t>
      </w:r>
      <w:r w:rsidRPr="001D02A6">
        <w:rPr>
          <w:rStyle w:val="3"/>
          <w:rFonts w:eastAsiaTheme="minorHAnsi"/>
          <w:b w:val="0"/>
          <w:color w:val="000000" w:themeColor="text1"/>
          <w:sz w:val="28"/>
          <w:szCs w:val="28"/>
        </w:rPr>
        <w:t xml:space="preserve"> Административный регламент, соответствующий </w:t>
      </w:r>
      <w:r w:rsidRPr="001D02A6">
        <w:rPr>
          <w:rFonts w:ascii="Times New Roman" w:hAnsi="Times New Roman" w:cs="Times New Roman"/>
          <w:bCs/>
          <w:color w:val="000000" w:themeColor="text1"/>
          <w:spacing w:val="3"/>
          <w:sz w:val="28"/>
          <w:szCs w:val="28"/>
        </w:rPr>
        <w:t>требованиям федерального законодательства, а именно требованиям Постановления Правительства Российской Федерации                                  от 20 июля 2021 г.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 (в редакции Постановления Правительства Российской Федерации от 28 апреля 2025 г.                                                    № 569) – с 1 сентября 2025 г. предусмотрена новая форма административного регламента предоставления муниципальной услуги.</w:t>
      </w:r>
    </w:p>
    <w:p w14:paraId="5CD0D418" w14:textId="4A22AC9A" w:rsidR="001F3B8E" w:rsidRPr="001D02A6" w:rsidRDefault="001F3B8E" w:rsidP="008219D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Также </w:t>
      </w:r>
      <w:r w:rsidR="008219D6" w:rsidRPr="008219D6">
        <w:rPr>
          <w:rFonts w:ascii="Times New Roman" w:hAnsi="Times New Roman" w:cs="Times New Roman"/>
          <w:color w:val="000000" w:themeColor="text1"/>
          <w:sz w:val="28"/>
          <w:szCs w:val="28"/>
        </w:rPr>
        <w:t>признать утратившим силу постановление администрации муниципального образования Темрюкский район от 24 июня 2021 г. № 895 «Об утверждении административного регламента предоставления муниципальной услуги «Признание в установленном порядке помещения жилым помещением, жилого помещения непригодным для проживания»</w:t>
      </w:r>
      <w:r w:rsidR="008219D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723D04C" w14:textId="77777777" w:rsidR="00E16DF1" w:rsidRPr="001D02A6" w:rsidRDefault="00E16DF1" w:rsidP="00A25FC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0B7D4D4" w14:textId="77777777" w:rsidR="00EC0E03" w:rsidRPr="001D02A6" w:rsidRDefault="00EC0E03" w:rsidP="00A376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10. Оценка необходимости установления переходного периода и (или) отсрочки вступления в силу муниципального нормативного правового акта либо необходимость распространения предлагаемого правового регулирования на ранее возникшие отношения: </w:t>
      </w:r>
    </w:p>
    <w:p w14:paraId="476C984A" w14:textId="77777777" w:rsidR="00EC0E03" w:rsidRPr="001D02A6" w:rsidRDefault="00EC0E03" w:rsidP="00A376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Не требуется</w:t>
      </w:r>
      <w:r w:rsidR="00A27423"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C1B2F78" w14:textId="77777777" w:rsidR="00EC0E03" w:rsidRPr="001D02A6" w:rsidRDefault="00EC0E03" w:rsidP="00A376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9F8C73E" w14:textId="77777777" w:rsidR="00EC0E03" w:rsidRPr="001D02A6" w:rsidRDefault="00EC0E03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10.1. Предполагаемая дата вступления в силу муниципального нормативного правового акта: </w:t>
      </w:r>
    </w:p>
    <w:p w14:paraId="4800554A" w14:textId="1C78FB7B" w:rsidR="00EC0E03" w:rsidRPr="001D02A6" w:rsidRDefault="001360CE" w:rsidP="00A376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после официального опубликования.</w:t>
      </w:r>
    </w:p>
    <w:p w14:paraId="4FD4C176" w14:textId="77777777" w:rsidR="001360CE" w:rsidRPr="001D02A6" w:rsidRDefault="001360CE" w:rsidP="00A376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00EB3F2" w14:textId="77777777" w:rsidR="00EC0E03" w:rsidRPr="001D02A6" w:rsidRDefault="00EC0E03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10.2. Необходимость установления переходного периода и (или) отсрочки введения предлагаемого правового регулирования:</w:t>
      </w:r>
    </w:p>
    <w:p w14:paraId="3F1A09DB" w14:textId="77777777" w:rsidR="00EC0E03" w:rsidRPr="001D02A6" w:rsidRDefault="00EC0E03" w:rsidP="00A376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Нет.</w:t>
      </w:r>
    </w:p>
    <w:p w14:paraId="64F8E036" w14:textId="77777777" w:rsidR="00EC0E03" w:rsidRPr="001D02A6" w:rsidRDefault="00EC0E03" w:rsidP="00A376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ABE66A9" w14:textId="77777777" w:rsidR="00EC0E03" w:rsidRPr="001D02A6" w:rsidRDefault="00EC0E03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10.3. Необходимость распространения предлагаемого правового регулирования на ранее возникшие отношения: </w:t>
      </w:r>
    </w:p>
    <w:p w14:paraId="35754294" w14:textId="77777777" w:rsidR="00EC0E03" w:rsidRPr="001D02A6" w:rsidRDefault="0082270F" w:rsidP="00A376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Есть.</w:t>
      </w:r>
    </w:p>
    <w:p w14:paraId="6E87F1CB" w14:textId="77777777" w:rsidR="00EC0E03" w:rsidRPr="001D02A6" w:rsidRDefault="00EC0E03" w:rsidP="00A376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053E444" w14:textId="77777777" w:rsidR="00EC0E03" w:rsidRPr="001D02A6" w:rsidRDefault="00EC0E03" w:rsidP="00A3760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10.4. Обоснование необходимости установления переходного периода и (или) отсрочки вступления в силу муниципального нормативного правового акта либо необходимости распространения предлагаемого правового регулирования на ранее возникшие отношения:</w:t>
      </w:r>
    </w:p>
    <w:p w14:paraId="5D68F7B7" w14:textId="77777777" w:rsidR="00EC0E03" w:rsidRPr="001D02A6" w:rsidRDefault="00EC0E03" w:rsidP="00A376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2A6">
        <w:rPr>
          <w:rFonts w:ascii="Times New Roman" w:hAnsi="Times New Roman" w:cs="Times New Roman"/>
          <w:color w:val="000000" w:themeColor="text1"/>
          <w:sz w:val="28"/>
          <w:szCs w:val="28"/>
        </w:rPr>
        <w:t>Нет.</w:t>
      </w:r>
    </w:p>
    <w:p w14:paraId="1EF420CB" w14:textId="77777777" w:rsidR="00EC0E03" w:rsidRPr="001D02A6" w:rsidRDefault="00EC0E03" w:rsidP="00A376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69AC226" w14:textId="77777777" w:rsidR="00EC0E03" w:rsidRPr="001D02A6" w:rsidRDefault="00EC0E03" w:rsidP="00A376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3D6C0AB" w14:textId="77777777" w:rsidR="001A64EF" w:rsidRPr="001D02A6" w:rsidRDefault="001A64EF" w:rsidP="001A6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2A6">
        <w:rPr>
          <w:rFonts w:ascii="Times New Roman" w:eastAsia="Times New Roman" w:hAnsi="Times New Roman" w:cs="Times New Roman"/>
          <w:sz w:val="28"/>
          <w:szCs w:val="28"/>
        </w:rPr>
        <w:t>Начальник управления</w:t>
      </w:r>
    </w:p>
    <w:p w14:paraId="4F92BC6D" w14:textId="44083447" w:rsidR="001A64EF" w:rsidRPr="001D02A6" w:rsidRDefault="00DA2AFF" w:rsidP="001A6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2A6">
        <w:rPr>
          <w:rFonts w:ascii="Times New Roman" w:eastAsia="Times New Roman" w:hAnsi="Times New Roman" w:cs="Times New Roman"/>
          <w:sz w:val="28"/>
          <w:szCs w:val="28"/>
        </w:rPr>
        <w:t>жилищно-коммунального</w:t>
      </w:r>
    </w:p>
    <w:p w14:paraId="09CA6F7F" w14:textId="21678254" w:rsidR="00DA2AFF" w:rsidRPr="001D02A6" w:rsidRDefault="00DA2AFF" w:rsidP="001A6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2A6">
        <w:rPr>
          <w:rFonts w:ascii="Times New Roman" w:eastAsia="Times New Roman" w:hAnsi="Times New Roman" w:cs="Times New Roman"/>
          <w:sz w:val="28"/>
          <w:szCs w:val="28"/>
        </w:rPr>
        <w:t xml:space="preserve">хозяйства, охраны окружающей </w:t>
      </w:r>
    </w:p>
    <w:p w14:paraId="17D32884" w14:textId="77777777" w:rsidR="00DA2AFF" w:rsidRPr="001D02A6" w:rsidRDefault="00DA2AFF" w:rsidP="001A6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2A6">
        <w:rPr>
          <w:rFonts w:ascii="Times New Roman" w:eastAsia="Times New Roman" w:hAnsi="Times New Roman" w:cs="Times New Roman"/>
          <w:sz w:val="28"/>
          <w:szCs w:val="28"/>
        </w:rPr>
        <w:t>среды, транспорта, связи и</w:t>
      </w:r>
    </w:p>
    <w:p w14:paraId="1AFF93F4" w14:textId="1757E9BC" w:rsidR="00DA2AFF" w:rsidRPr="00B24716" w:rsidRDefault="00DA2AFF" w:rsidP="001A64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2A6">
        <w:rPr>
          <w:rFonts w:ascii="Times New Roman" w:eastAsia="Times New Roman" w:hAnsi="Times New Roman" w:cs="Times New Roman"/>
          <w:sz w:val="28"/>
          <w:szCs w:val="28"/>
        </w:rPr>
        <w:t xml:space="preserve">дорожного хозяйства                                                                               А.Н. </w:t>
      </w:r>
      <w:proofErr w:type="spellStart"/>
      <w:r w:rsidRPr="001D02A6">
        <w:rPr>
          <w:rFonts w:ascii="Times New Roman" w:eastAsia="Times New Roman" w:hAnsi="Times New Roman" w:cs="Times New Roman"/>
          <w:sz w:val="28"/>
          <w:szCs w:val="28"/>
        </w:rPr>
        <w:t>Обложкина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11A0A94" w14:textId="7E3BA739" w:rsidR="00EC0E03" w:rsidRPr="00A37608" w:rsidRDefault="00EC0E03" w:rsidP="001A64E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C0E03" w:rsidRPr="00A37608" w:rsidSect="00435522">
      <w:pgSz w:w="11906" w:h="16838"/>
      <w:pgMar w:top="1135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7F2"/>
    <w:rsid w:val="00004F87"/>
    <w:rsid w:val="000055EC"/>
    <w:rsid w:val="00012D77"/>
    <w:rsid w:val="000232CE"/>
    <w:rsid w:val="00024D24"/>
    <w:rsid w:val="00026072"/>
    <w:rsid w:val="00031F60"/>
    <w:rsid w:val="0004029A"/>
    <w:rsid w:val="0004059F"/>
    <w:rsid w:val="00043EA4"/>
    <w:rsid w:val="000477BC"/>
    <w:rsid w:val="00047CD7"/>
    <w:rsid w:val="000551DA"/>
    <w:rsid w:val="00063BAE"/>
    <w:rsid w:val="00075949"/>
    <w:rsid w:val="00077FC0"/>
    <w:rsid w:val="00082347"/>
    <w:rsid w:val="00084264"/>
    <w:rsid w:val="00094170"/>
    <w:rsid w:val="000958DB"/>
    <w:rsid w:val="0009747C"/>
    <w:rsid w:val="00097B1C"/>
    <w:rsid w:val="000A24D6"/>
    <w:rsid w:val="000A6F59"/>
    <w:rsid w:val="000B06A1"/>
    <w:rsid w:val="000B4D54"/>
    <w:rsid w:val="000C2217"/>
    <w:rsid w:val="000C63B2"/>
    <w:rsid w:val="000C6840"/>
    <w:rsid w:val="000C6A0F"/>
    <w:rsid w:val="000E007D"/>
    <w:rsid w:val="000F05F5"/>
    <w:rsid w:val="000F609B"/>
    <w:rsid w:val="00116874"/>
    <w:rsid w:val="001269DF"/>
    <w:rsid w:val="001339F3"/>
    <w:rsid w:val="00133E2F"/>
    <w:rsid w:val="001360CE"/>
    <w:rsid w:val="001525F1"/>
    <w:rsid w:val="00161C8D"/>
    <w:rsid w:val="00162AAC"/>
    <w:rsid w:val="001645A6"/>
    <w:rsid w:val="00164EBA"/>
    <w:rsid w:val="001662F3"/>
    <w:rsid w:val="00171B76"/>
    <w:rsid w:val="00175583"/>
    <w:rsid w:val="00176B1E"/>
    <w:rsid w:val="00184EAB"/>
    <w:rsid w:val="00195D5B"/>
    <w:rsid w:val="001A473A"/>
    <w:rsid w:val="001A64EF"/>
    <w:rsid w:val="001B3602"/>
    <w:rsid w:val="001C1874"/>
    <w:rsid w:val="001C4A57"/>
    <w:rsid w:val="001D02A6"/>
    <w:rsid w:val="001D404C"/>
    <w:rsid w:val="001D5241"/>
    <w:rsid w:val="001E53CB"/>
    <w:rsid w:val="001E5E19"/>
    <w:rsid w:val="001F2B1A"/>
    <w:rsid w:val="001F3B8E"/>
    <w:rsid w:val="001F689A"/>
    <w:rsid w:val="002005CF"/>
    <w:rsid w:val="00216C5A"/>
    <w:rsid w:val="00217962"/>
    <w:rsid w:val="00217C03"/>
    <w:rsid w:val="002267C3"/>
    <w:rsid w:val="0023704B"/>
    <w:rsid w:val="002452B2"/>
    <w:rsid w:val="00256CA6"/>
    <w:rsid w:val="00260FC8"/>
    <w:rsid w:val="002954C3"/>
    <w:rsid w:val="002B3EAD"/>
    <w:rsid w:val="002B4A22"/>
    <w:rsid w:val="002C60D9"/>
    <w:rsid w:val="002D00C8"/>
    <w:rsid w:val="002D4942"/>
    <w:rsid w:val="002D61CD"/>
    <w:rsid w:val="002E2FF2"/>
    <w:rsid w:val="002F07BE"/>
    <w:rsid w:val="002F0C43"/>
    <w:rsid w:val="00302783"/>
    <w:rsid w:val="003104B6"/>
    <w:rsid w:val="00310D08"/>
    <w:rsid w:val="003347B4"/>
    <w:rsid w:val="0034706A"/>
    <w:rsid w:val="0035036C"/>
    <w:rsid w:val="00385FF2"/>
    <w:rsid w:val="0039399C"/>
    <w:rsid w:val="003A3DCC"/>
    <w:rsid w:val="003B4B2C"/>
    <w:rsid w:val="003B5076"/>
    <w:rsid w:val="003B66DE"/>
    <w:rsid w:val="003C346E"/>
    <w:rsid w:val="003C78AD"/>
    <w:rsid w:val="003D0249"/>
    <w:rsid w:val="003D3E65"/>
    <w:rsid w:val="003D5524"/>
    <w:rsid w:val="003F5C97"/>
    <w:rsid w:val="00404300"/>
    <w:rsid w:val="004062DA"/>
    <w:rsid w:val="00411247"/>
    <w:rsid w:val="00415481"/>
    <w:rsid w:val="004207BC"/>
    <w:rsid w:val="00427131"/>
    <w:rsid w:val="0043402D"/>
    <w:rsid w:val="004350BA"/>
    <w:rsid w:val="00435522"/>
    <w:rsid w:val="00444E92"/>
    <w:rsid w:val="00455E26"/>
    <w:rsid w:val="0046193E"/>
    <w:rsid w:val="00461EF1"/>
    <w:rsid w:val="0047302C"/>
    <w:rsid w:val="00475563"/>
    <w:rsid w:val="00477EEF"/>
    <w:rsid w:val="00485B4D"/>
    <w:rsid w:val="00494723"/>
    <w:rsid w:val="004A28D9"/>
    <w:rsid w:val="004C59B8"/>
    <w:rsid w:val="004D0CCE"/>
    <w:rsid w:val="004D1590"/>
    <w:rsid w:val="004D1683"/>
    <w:rsid w:val="004D7035"/>
    <w:rsid w:val="004E3202"/>
    <w:rsid w:val="004E659D"/>
    <w:rsid w:val="004F0469"/>
    <w:rsid w:val="004F3AF7"/>
    <w:rsid w:val="004F5DB9"/>
    <w:rsid w:val="004F5E0D"/>
    <w:rsid w:val="00515B65"/>
    <w:rsid w:val="005167D3"/>
    <w:rsid w:val="00523774"/>
    <w:rsid w:val="005421FB"/>
    <w:rsid w:val="005510F6"/>
    <w:rsid w:val="00553FBA"/>
    <w:rsid w:val="005555E3"/>
    <w:rsid w:val="00570849"/>
    <w:rsid w:val="00571740"/>
    <w:rsid w:val="00575759"/>
    <w:rsid w:val="0057724D"/>
    <w:rsid w:val="005870C3"/>
    <w:rsid w:val="0059306B"/>
    <w:rsid w:val="005B1E74"/>
    <w:rsid w:val="005B59A8"/>
    <w:rsid w:val="005C412F"/>
    <w:rsid w:val="005C4CE7"/>
    <w:rsid w:val="005C7BE9"/>
    <w:rsid w:val="005F3BD4"/>
    <w:rsid w:val="005F5046"/>
    <w:rsid w:val="00605672"/>
    <w:rsid w:val="00621702"/>
    <w:rsid w:val="00624008"/>
    <w:rsid w:val="00627D49"/>
    <w:rsid w:val="006421FF"/>
    <w:rsid w:val="006423A0"/>
    <w:rsid w:val="006579F7"/>
    <w:rsid w:val="00673957"/>
    <w:rsid w:val="00674BBD"/>
    <w:rsid w:val="006855E1"/>
    <w:rsid w:val="006876B9"/>
    <w:rsid w:val="00696A0E"/>
    <w:rsid w:val="006B04FF"/>
    <w:rsid w:val="006B30EF"/>
    <w:rsid w:val="006B48A5"/>
    <w:rsid w:val="006B6E27"/>
    <w:rsid w:val="006C2424"/>
    <w:rsid w:val="006C6A46"/>
    <w:rsid w:val="006E1893"/>
    <w:rsid w:val="006E2B38"/>
    <w:rsid w:val="006E61F8"/>
    <w:rsid w:val="00717A49"/>
    <w:rsid w:val="0072623B"/>
    <w:rsid w:val="007309B3"/>
    <w:rsid w:val="00733B97"/>
    <w:rsid w:val="0074042D"/>
    <w:rsid w:val="007440C1"/>
    <w:rsid w:val="00752213"/>
    <w:rsid w:val="00755F44"/>
    <w:rsid w:val="00757B6C"/>
    <w:rsid w:val="00777895"/>
    <w:rsid w:val="007825F9"/>
    <w:rsid w:val="00792CDF"/>
    <w:rsid w:val="007A4C0B"/>
    <w:rsid w:val="007A5451"/>
    <w:rsid w:val="007B69BE"/>
    <w:rsid w:val="007B7A77"/>
    <w:rsid w:val="007C320F"/>
    <w:rsid w:val="007D7973"/>
    <w:rsid w:val="007E1297"/>
    <w:rsid w:val="00813225"/>
    <w:rsid w:val="008147B9"/>
    <w:rsid w:val="00817BC9"/>
    <w:rsid w:val="008219D6"/>
    <w:rsid w:val="0082270F"/>
    <w:rsid w:val="00824514"/>
    <w:rsid w:val="00832DAF"/>
    <w:rsid w:val="00833BE8"/>
    <w:rsid w:val="008344CB"/>
    <w:rsid w:val="00834671"/>
    <w:rsid w:val="0083781C"/>
    <w:rsid w:val="00853D78"/>
    <w:rsid w:val="0086477D"/>
    <w:rsid w:val="00870679"/>
    <w:rsid w:val="00873F10"/>
    <w:rsid w:val="00884570"/>
    <w:rsid w:val="008951A6"/>
    <w:rsid w:val="00895EA0"/>
    <w:rsid w:val="00897F41"/>
    <w:rsid w:val="008A18CD"/>
    <w:rsid w:val="008B56C7"/>
    <w:rsid w:val="008C40DF"/>
    <w:rsid w:val="008C5604"/>
    <w:rsid w:val="008D21EC"/>
    <w:rsid w:val="008D27F2"/>
    <w:rsid w:val="008D44D4"/>
    <w:rsid w:val="008D49BB"/>
    <w:rsid w:val="008E1D09"/>
    <w:rsid w:val="008E3091"/>
    <w:rsid w:val="008E69C0"/>
    <w:rsid w:val="0090270E"/>
    <w:rsid w:val="0090429B"/>
    <w:rsid w:val="00913450"/>
    <w:rsid w:val="00930AC1"/>
    <w:rsid w:val="00933FB2"/>
    <w:rsid w:val="009538B8"/>
    <w:rsid w:val="00965C56"/>
    <w:rsid w:val="00981BBD"/>
    <w:rsid w:val="00996F21"/>
    <w:rsid w:val="009B13EF"/>
    <w:rsid w:val="009D0EB6"/>
    <w:rsid w:val="009D24B3"/>
    <w:rsid w:val="009D26D1"/>
    <w:rsid w:val="009D4108"/>
    <w:rsid w:val="009D7C08"/>
    <w:rsid w:val="009E06FD"/>
    <w:rsid w:val="009E42BE"/>
    <w:rsid w:val="009E7691"/>
    <w:rsid w:val="009E7A06"/>
    <w:rsid w:val="009F4993"/>
    <w:rsid w:val="009F6078"/>
    <w:rsid w:val="00A052FD"/>
    <w:rsid w:val="00A13B82"/>
    <w:rsid w:val="00A13CC6"/>
    <w:rsid w:val="00A14CD1"/>
    <w:rsid w:val="00A20437"/>
    <w:rsid w:val="00A2531A"/>
    <w:rsid w:val="00A25FCB"/>
    <w:rsid w:val="00A27423"/>
    <w:rsid w:val="00A36026"/>
    <w:rsid w:val="00A37608"/>
    <w:rsid w:val="00A42DA2"/>
    <w:rsid w:val="00A455AC"/>
    <w:rsid w:val="00A50050"/>
    <w:rsid w:val="00A52DC9"/>
    <w:rsid w:val="00A53C77"/>
    <w:rsid w:val="00A54F74"/>
    <w:rsid w:val="00A7143A"/>
    <w:rsid w:val="00A75CFC"/>
    <w:rsid w:val="00A84C59"/>
    <w:rsid w:val="00A95B44"/>
    <w:rsid w:val="00A95C75"/>
    <w:rsid w:val="00AA34DC"/>
    <w:rsid w:val="00AA7686"/>
    <w:rsid w:val="00AC6603"/>
    <w:rsid w:val="00AE2D21"/>
    <w:rsid w:val="00B05FB4"/>
    <w:rsid w:val="00B11C66"/>
    <w:rsid w:val="00B1447B"/>
    <w:rsid w:val="00B153C9"/>
    <w:rsid w:val="00B4124D"/>
    <w:rsid w:val="00B4642D"/>
    <w:rsid w:val="00B6789E"/>
    <w:rsid w:val="00B67F48"/>
    <w:rsid w:val="00B718FB"/>
    <w:rsid w:val="00B7673A"/>
    <w:rsid w:val="00B87879"/>
    <w:rsid w:val="00BB4E6F"/>
    <w:rsid w:val="00BB76FF"/>
    <w:rsid w:val="00BD4F15"/>
    <w:rsid w:val="00BD626D"/>
    <w:rsid w:val="00BE029D"/>
    <w:rsid w:val="00C0078E"/>
    <w:rsid w:val="00C10BFD"/>
    <w:rsid w:val="00C10E80"/>
    <w:rsid w:val="00C167AD"/>
    <w:rsid w:val="00C57CFB"/>
    <w:rsid w:val="00C810F4"/>
    <w:rsid w:val="00C8435B"/>
    <w:rsid w:val="00C91958"/>
    <w:rsid w:val="00CA1B0B"/>
    <w:rsid w:val="00CA441F"/>
    <w:rsid w:val="00CB5B56"/>
    <w:rsid w:val="00CE74ED"/>
    <w:rsid w:val="00D00922"/>
    <w:rsid w:val="00D00C00"/>
    <w:rsid w:val="00D0245C"/>
    <w:rsid w:val="00D47938"/>
    <w:rsid w:val="00D510FE"/>
    <w:rsid w:val="00D555AD"/>
    <w:rsid w:val="00D5643A"/>
    <w:rsid w:val="00D56BEA"/>
    <w:rsid w:val="00D62D65"/>
    <w:rsid w:val="00D7444B"/>
    <w:rsid w:val="00D77E04"/>
    <w:rsid w:val="00D81FEA"/>
    <w:rsid w:val="00D90CA7"/>
    <w:rsid w:val="00DA276D"/>
    <w:rsid w:val="00DA2AFF"/>
    <w:rsid w:val="00DA46C3"/>
    <w:rsid w:val="00DC455B"/>
    <w:rsid w:val="00DC760E"/>
    <w:rsid w:val="00DE1B8D"/>
    <w:rsid w:val="00DF1526"/>
    <w:rsid w:val="00E075BA"/>
    <w:rsid w:val="00E1047F"/>
    <w:rsid w:val="00E117E5"/>
    <w:rsid w:val="00E146ED"/>
    <w:rsid w:val="00E16DF1"/>
    <w:rsid w:val="00E20230"/>
    <w:rsid w:val="00E274F0"/>
    <w:rsid w:val="00E3447F"/>
    <w:rsid w:val="00E35796"/>
    <w:rsid w:val="00E40541"/>
    <w:rsid w:val="00E40897"/>
    <w:rsid w:val="00E5774A"/>
    <w:rsid w:val="00E72AF9"/>
    <w:rsid w:val="00E94B6C"/>
    <w:rsid w:val="00E964BF"/>
    <w:rsid w:val="00EA5149"/>
    <w:rsid w:val="00EA6276"/>
    <w:rsid w:val="00EA69A7"/>
    <w:rsid w:val="00EB55EF"/>
    <w:rsid w:val="00EC0E03"/>
    <w:rsid w:val="00ED3FEA"/>
    <w:rsid w:val="00ED769F"/>
    <w:rsid w:val="00EE6A8B"/>
    <w:rsid w:val="00EE7E79"/>
    <w:rsid w:val="00EF3A6B"/>
    <w:rsid w:val="00EF49BE"/>
    <w:rsid w:val="00F06F78"/>
    <w:rsid w:val="00F12F92"/>
    <w:rsid w:val="00F23F17"/>
    <w:rsid w:val="00F36157"/>
    <w:rsid w:val="00F5371D"/>
    <w:rsid w:val="00F560F0"/>
    <w:rsid w:val="00F577B4"/>
    <w:rsid w:val="00F72782"/>
    <w:rsid w:val="00F73139"/>
    <w:rsid w:val="00F83601"/>
    <w:rsid w:val="00FA003E"/>
    <w:rsid w:val="00FA1500"/>
    <w:rsid w:val="00FA1CEC"/>
    <w:rsid w:val="00FB23AB"/>
    <w:rsid w:val="00FC108D"/>
    <w:rsid w:val="00FC6375"/>
    <w:rsid w:val="00FF2B5E"/>
    <w:rsid w:val="00FF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5E944"/>
  <w15:chartTrackingRefBased/>
  <w15:docId w15:val="{9AE87E79-0B19-40BE-A633-F016ABEF3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B8E"/>
  </w:style>
  <w:style w:type="paragraph" w:styleId="1">
    <w:name w:val="heading 1"/>
    <w:basedOn w:val="a"/>
    <w:next w:val="a"/>
    <w:link w:val="10"/>
    <w:uiPriority w:val="99"/>
    <w:qFormat/>
    <w:rsid w:val="00D81FE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5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5524"/>
    <w:rPr>
      <w:rFonts w:ascii="Segoe UI" w:hAnsi="Segoe UI" w:cs="Segoe UI"/>
      <w:sz w:val="18"/>
      <w:szCs w:val="18"/>
    </w:rPr>
  </w:style>
  <w:style w:type="character" w:customStyle="1" w:styleId="3">
    <w:name w:val="Основной текст (3)"/>
    <w:rsid w:val="00FA00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9E06F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E06FD"/>
    <w:pPr>
      <w:widowControl w:val="0"/>
      <w:shd w:val="clear" w:color="auto" w:fill="FFFFFF"/>
      <w:spacing w:before="720" w:after="720" w:line="437" w:lineRule="exac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pt">
    <w:name w:val="Основной текст (2) + Интервал 2 pt"/>
    <w:basedOn w:val="2"/>
    <w:rsid w:val="008D21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5">
    <w:name w:val="No Spacing"/>
    <w:uiPriority w:val="1"/>
    <w:qFormat/>
    <w:rsid w:val="00DC455B"/>
    <w:pPr>
      <w:spacing w:after="0" w:line="240" w:lineRule="auto"/>
    </w:pPr>
    <w:rPr>
      <w:rFonts w:eastAsiaTheme="minorEastAsia"/>
      <w:lang w:eastAsia="ru-RU"/>
    </w:rPr>
  </w:style>
  <w:style w:type="paragraph" w:customStyle="1" w:styleId="ConsNonformat">
    <w:name w:val="ConsNonformat"/>
    <w:rsid w:val="002B4A2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6">
    <w:name w:val="Emphasis"/>
    <w:basedOn w:val="a0"/>
    <w:uiPriority w:val="20"/>
    <w:qFormat/>
    <w:rsid w:val="005870C3"/>
    <w:rPr>
      <w:i/>
      <w:iCs/>
    </w:rPr>
  </w:style>
  <w:style w:type="paragraph" w:styleId="a7">
    <w:name w:val="List Paragraph"/>
    <w:basedOn w:val="a"/>
    <w:uiPriority w:val="34"/>
    <w:qFormat/>
    <w:rsid w:val="0034706A"/>
    <w:pPr>
      <w:ind w:left="720"/>
      <w:contextualSpacing/>
    </w:pPr>
  </w:style>
  <w:style w:type="paragraph" w:styleId="a8">
    <w:name w:val="Body Text"/>
    <w:basedOn w:val="a"/>
    <w:link w:val="11"/>
    <w:rsid w:val="000F05F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uiPriority w:val="99"/>
    <w:semiHidden/>
    <w:rsid w:val="000F05F5"/>
  </w:style>
  <w:style w:type="character" w:customStyle="1" w:styleId="11">
    <w:name w:val="Основной текст Знак1"/>
    <w:link w:val="a8"/>
    <w:rsid w:val="000F05F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style-span">
    <w:name w:val="apple-style-span"/>
    <w:rsid w:val="00965C56"/>
  </w:style>
  <w:style w:type="character" w:customStyle="1" w:styleId="10">
    <w:name w:val="Заголовок 1 Знак"/>
    <w:basedOn w:val="a0"/>
    <w:link w:val="1"/>
    <w:uiPriority w:val="99"/>
    <w:rsid w:val="00D81FEA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5605F-8637-47B5-A850-88D95C3A3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15</Pages>
  <Words>4299</Words>
  <Characters>24507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Храпунова Виктория Евгеньевна</dc:creator>
  <cp:keywords/>
  <dc:description/>
  <cp:lastModifiedBy>1</cp:lastModifiedBy>
  <cp:revision>83</cp:revision>
  <cp:lastPrinted>2025-02-18T12:27:00Z</cp:lastPrinted>
  <dcterms:created xsi:type="dcterms:W3CDTF">2026-02-10T13:26:00Z</dcterms:created>
  <dcterms:modified xsi:type="dcterms:W3CDTF">2026-07-27T13:17:00Z</dcterms:modified>
</cp:coreProperties>
</file>